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76A" w:rsidRPr="00A67C3F" w:rsidRDefault="00C7476A" w:rsidP="00C7476A">
      <w:pPr>
        <w:suppressAutoHyphens/>
        <w:spacing w:after="0" w:line="240" w:lineRule="auto"/>
        <w:ind w:left="1020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C7476A" w:rsidRDefault="00C7476A" w:rsidP="00C7476A">
      <w:pPr>
        <w:suppressAutoHyphens/>
        <w:spacing w:after="0" w:line="240" w:lineRule="auto"/>
        <w:ind w:left="10206"/>
        <w:contextualSpacing/>
        <w:jc w:val="both"/>
        <w:rPr>
          <w:rFonts w:ascii="Times New Roman" w:hAnsi="Times New Roman"/>
          <w:sz w:val="28"/>
          <w:szCs w:val="28"/>
        </w:rPr>
      </w:pPr>
      <w:r w:rsidRPr="00A67C3F">
        <w:rPr>
          <w:rFonts w:ascii="Times New Roman" w:hAnsi="Times New Roman"/>
          <w:sz w:val="28"/>
          <w:szCs w:val="28"/>
        </w:rPr>
        <w:t xml:space="preserve">к Положению об организации </w:t>
      </w:r>
      <w:proofErr w:type="gramStart"/>
      <w:r w:rsidRPr="00A67C3F">
        <w:rPr>
          <w:rFonts w:ascii="Times New Roman" w:hAnsi="Times New Roman"/>
          <w:sz w:val="28"/>
          <w:szCs w:val="28"/>
        </w:rPr>
        <w:t xml:space="preserve">проведения </w:t>
      </w:r>
      <w:r>
        <w:rPr>
          <w:rFonts w:ascii="Times New Roman" w:hAnsi="Times New Roman"/>
          <w:sz w:val="28"/>
          <w:szCs w:val="28"/>
        </w:rPr>
        <w:t xml:space="preserve">  </w:t>
      </w:r>
      <w:r w:rsidRPr="00A67C3F">
        <w:rPr>
          <w:rFonts w:ascii="Times New Roman" w:hAnsi="Times New Roman"/>
          <w:sz w:val="28"/>
          <w:szCs w:val="28"/>
        </w:rPr>
        <w:t>мониторинга качества финансового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A67C3F">
        <w:rPr>
          <w:rFonts w:ascii="Times New Roman" w:hAnsi="Times New Roman"/>
          <w:sz w:val="28"/>
          <w:szCs w:val="28"/>
        </w:rPr>
        <w:t xml:space="preserve">менеджмента главных распорядителей средств </w:t>
      </w:r>
      <w:r>
        <w:rPr>
          <w:rFonts w:ascii="Times New Roman" w:hAnsi="Times New Roman"/>
          <w:sz w:val="28"/>
          <w:szCs w:val="28"/>
        </w:rPr>
        <w:t>б</w:t>
      </w:r>
      <w:r w:rsidRPr="00A67C3F">
        <w:rPr>
          <w:rFonts w:ascii="Times New Roman" w:hAnsi="Times New Roman"/>
          <w:sz w:val="28"/>
          <w:szCs w:val="28"/>
        </w:rPr>
        <w:t>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</w:t>
      </w:r>
      <w:proofErr w:type="gramEnd"/>
      <w:r>
        <w:rPr>
          <w:rFonts w:ascii="Times New Roman" w:hAnsi="Times New Roman"/>
          <w:sz w:val="28"/>
          <w:szCs w:val="28"/>
        </w:rPr>
        <w:t xml:space="preserve"> Новокубанский район</w:t>
      </w:r>
      <w:r w:rsidRPr="00A67C3F">
        <w:rPr>
          <w:rFonts w:ascii="Times New Roman" w:hAnsi="Times New Roman"/>
          <w:sz w:val="28"/>
          <w:szCs w:val="28"/>
        </w:rPr>
        <w:t xml:space="preserve">, главных администраторов доходов (источников финансирования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A67C3F">
        <w:rPr>
          <w:rFonts w:ascii="Times New Roman" w:hAnsi="Times New Roman"/>
          <w:sz w:val="28"/>
          <w:szCs w:val="28"/>
        </w:rPr>
        <w:t>дефицита) бюджета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Новокубанский район</w:t>
      </w:r>
    </w:p>
    <w:p w:rsidR="00C7476A" w:rsidRPr="00A67C3F" w:rsidRDefault="00C7476A" w:rsidP="00C7476A">
      <w:pPr>
        <w:suppressAutoHyphens/>
        <w:spacing w:after="0" w:line="240" w:lineRule="auto"/>
        <w:ind w:left="10206"/>
        <w:contextualSpacing/>
        <w:jc w:val="both"/>
        <w:rPr>
          <w:rFonts w:ascii="Times New Roman" w:hAnsi="Times New Roman"/>
          <w:sz w:val="28"/>
          <w:szCs w:val="28"/>
        </w:rPr>
      </w:pPr>
    </w:p>
    <w:p w:rsidR="00C7476A" w:rsidRDefault="00C7476A" w:rsidP="00C7476A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ИНФ</w:t>
      </w:r>
      <w:r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>РМАЦИЯ,</w:t>
      </w:r>
    </w:p>
    <w:p w:rsidR="00C7476A" w:rsidRDefault="00C7476A" w:rsidP="00C7476A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необходимая</w:t>
      </w:r>
      <w:bookmarkStart w:id="0" w:name="_GoBack"/>
      <w:bookmarkEnd w:id="0"/>
      <w:r w:rsidRPr="00A67C3F">
        <w:rPr>
          <w:rFonts w:ascii="Times New Roman" w:hAnsi="Times New Roman"/>
          <w:b/>
          <w:sz w:val="28"/>
          <w:szCs w:val="28"/>
        </w:rPr>
        <w:t xml:space="preserve"> для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7C3F">
        <w:rPr>
          <w:rFonts w:ascii="Times New Roman" w:hAnsi="Times New Roman"/>
          <w:b/>
          <w:sz w:val="28"/>
          <w:szCs w:val="28"/>
        </w:rPr>
        <w:t xml:space="preserve">расчета </w:t>
      </w:r>
      <w:proofErr w:type="gramStart"/>
      <w:r w:rsidRPr="00A67C3F">
        <w:rPr>
          <w:rFonts w:ascii="Times New Roman" w:hAnsi="Times New Roman"/>
          <w:b/>
          <w:sz w:val="28"/>
          <w:szCs w:val="28"/>
        </w:rPr>
        <w:t>показателей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7C3F">
        <w:rPr>
          <w:rFonts w:ascii="Times New Roman" w:hAnsi="Times New Roman"/>
          <w:b/>
          <w:sz w:val="28"/>
          <w:szCs w:val="28"/>
        </w:rPr>
        <w:t>мониторинга качества финансового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A67C3F">
        <w:rPr>
          <w:rFonts w:ascii="Times New Roman" w:hAnsi="Times New Roman"/>
          <w:b/>
          <w:sz w:val="28"/>
          <w:szCs w:val="28"/>
        </w:rPr>
        <w:t>менеджмента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E694A">
        <w:rPr>
          <w:rFonts w:ascii="Times New Roman" w:hAnsi="Times New Roman"/>
          <w:b/>
          <w:sz w:val="28"/>
          <w:szCs w:val="28"/>
        </w:rPr>
        <w:t>главных</w:t>
      </w:r>
      <w:r>
        <w:rPr>
          <w:rFonts w:ascii="Times New Roman" w:hAnsi="Times New Roman"/>
          <w:b/>
          <w:sz w:val="28"/>
          <w:szCs w:val="28"/>
        </w:rPr>
        <w:t xml:space="preserve"> ра</w:t>
      </w:r>
      <w:r w:rsidRPr="006E694A">
        <w:rPr>
          <w:rFonts w:ascii="Times New Roman" w:hAnsi="Times New Roman"/>
          <w:b/>
          <w:sz w:val="28"/>
          <w:szCs w:val="28"/>
        </w:rPr>
        <w:t>спорядителей средств бюджета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Новокубанский район</w:t>
      </w:r>
      <w:r w:rsidRPr="006E694A">
        <w:rPr>
          <w:rFonts w:ascii="Times New Roman" w:hAnsi="Times New Roman"/>
          <w:b/>
          <w:sz w:val="28"/>
          <w:szCs w:val="28"/>
        </w:rPr>
        <w:t>, главных администраторов доходов (источников финансирования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6E694A">
        <w:rPr>
          <w:rFonts w:ascii="Times New Roman" w:hAnsi="Times New Roman"/>
          <w:b/>
          <w:sz w:val="28"/>
          <w:szCs w:val="28"/>
        </w:rPr>
        <w:t>дефицита) бюджета</w:t>
      </w:r>
      <w:r>
        <w:rPr>
          <w:rFonts w:ascii="Times New Roman" w:hAnsi="Times New Roman"/>
          <w:b/>
          <w:sz w:val="28"/>
          <w:szCs w:val="28"/>
        </w:rPr>
        <w:t xml:space="preserve"> муниципального образования Новокуба</w:t>
      </w:r>
      <w:r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>ский район</w:t>
      </w:r>
    </w:p>
    <w:p w:rsidR="00C7476A" w:rsidRDefault="00C7476A" w:rsidP="00C7476A">
      <w:pPr>
        <w:suppressAutoHyphens/>
        <w:spacing w:after="0" w:line="240" w:lineRule="auto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  <w:gridCol w:w="4465"/>
      </w:tblGrid>
      <w:tr w:rsidR="00C7476A" w:rsidRPr="00CF3D24" w:rsidTr="00A3502C">
        <w:trPr>
          <w:tblHeader/>
        </w:trPr>
        <w:tc>
          <w:tcPr>
            <w:tcW w:w="10206" w:type="dxa"/>
            <w:shd w:val="clear" w:color="auto" w:fill="auto"/>
            <w:vAlign w:val="center"/>
          </w:tcPr>
          <w:p w:rsidR="00C7476A" w:rsidRPr="00CF3D24" w:rsidRDefault="00C7476A" w:rsidP="00A3502C">
            <w:pPr>
              <w:spacing w:after="0" w:line="240" w:lineRule="auto"/>
              <w:ind w:left="33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3D24">
              <w:rPr>
                <w:rFonts w:ascii="Times New Roman" w:hAnsi="Times New Roman"/>
                <w:b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465" w:type="dxa"/>
            <w:shd w:val="clear" w:color="auto" w:fill="auto"/>
            <w:vAlign w:val="center"/>
          </w:tcPr>
          <w:p w:rsidR="00C7476A" w:rsidRPr="00CF3D24" w:rsidRDefault="00C7476A" w:rsidP="00A3502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F3D24">
              <w:rPr>
                <w:rFonts w:ascii="Times New Roman" w:hAnsi="Times New Roman"/>
                <w:b/>
                <w:sz w:val="28"/>
                <w:szCs w:val="28"/>
              </w:rPr>
              <w:t>Ответственный испол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нитель </w:t>
            </w:r>
          </w:p>
        </w:tc>
      </w:tr>
      <w:tr w:rsidR="00C7476A" w:rsidRPr="00CF3D24" w:rsidTr="00A3502C">
        <w:trPr>
          <w:trHeight w:val="421"/>
        </w:trPr>
        <w:tc>
          <w:tcPr>
            <w:tcW w:w="10206" w:type="dxa"/>
            <w:tcBorders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  <w:r w:rsidRPr="008C6E5A">
              <w:rPr>
                <w:rFonts w:ascii="Times New Roman" w:hAnsi="Times New Roman"/>
                <w:b/>
                <w:sz w:val="28"/>
                <w:szCs w:val="28"/>
              </w:rPr>
              <w:t>1. Бюджетное планирование</w:t>
            </w:r>
          </w:p>
        </w:tc>
        <w:tc>
          <w:tcPr>
            <w:tcW w:w="4465" w:type="dxa"/>
            <w:tcBorders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1.1. Качество правового </w:t>
            </w:r>
            <w:proofErr w:type="gramStart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акта главного распорядителя средств бюджета муниц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и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пального образования</w:t>
            </w:r>
            <w:proofErr w:type="gramEnd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Новокубанский район, регулирующего внутренние проц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е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дуры подготовки бюджетных проектировок на очередной финансовый год и на плановый п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е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риод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бюджетный отдел</w:t>
            </w:r>
          </w:p>
          <w:p w:rsidR="00C7476A" w:rsidRPr="008C6E5A" w:rsidRDefault="00C7476A" w:rsidP="00A3502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отдел сопровождения бюджетного процесса и ко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троля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1.2. Внедрение главным распорядителем средств бюджета муниципального обр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зования Новокубанский район процедур среднесрочного финансового планиров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ния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бюджетный отдел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1.3. Доля бюджетных </w:t>
            </w:r>
            <w:proofErr w:type="gramStart"/>
            <w:r w:rsidRPr="008C6E5A">
              <w:rPr>
                <w:rFonts w:ascii="Times New Roman" w:hAnsi="Times New Roman"/>
                <w:sz w:val="28"/>
                <w:szCs w:val="28"/>
              </w:rPr>
              <w:t xml:space="preserve">ассигнований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главного распорядителя средств бюджета м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у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ниципального образования</w:t>
            </w:r>
            <w:proofErr w:type="gramEnd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Новокубанский район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, представленных в программно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м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 виде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бюджетный отдел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 xml:space="preserve">1.4. Качество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правового </w:t>
            </w:r>
            <w:proofErr w:type="gramStart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акта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главного распорядителя средств бюджета муниц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и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пального образования</w:t>
            </w:r>
            <w:proofErr w:type="gramEnd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Новокубанский район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, регулирующего порядок составл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е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ния, утверждения и ведения бюджетных смет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бюджетный отдел</w:t>
            </w:r>
          </w:p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отдел сопровождения бюджетного процесса и ко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троля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 xml:space="preserve">1.5. Качество планирования расходов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главным распорядителем средств бюджета муниципального образования Новокубанский район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: количество справок об изм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е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нении сводной бюджетной росписи бюджета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муниципального образования Нов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кубанский район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 и лимитов бюджетных обязательств в отчетном периоде в случае увеличения бю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д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жетных ассигнований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бюджетный отдел</w:t>
            </w:r>
          </w:p>
          <w:p w:rsidR="00C7476A" w:rsidRPr="008C6E5A" w:rsidRDefault="00C7476A" w:rsidP="00A3502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 xml:space="preserve">1.6. Качество планирования расходов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главным распорядителем средств бюджета муниципального образования Новокубанский район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: доля суммы изменений в сводную бюджетную роспись бюджета муниципального образования Новокуба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н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ский район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бюджетный отдел</w:t>
            </w:r>
          </w:p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1.7. Качество составления прогнозных показателей исполнения бюджетных обязатель</w:t>
            </w:r>
            <w:proofErr w:type="gramStart"/>
            <w:r w:rsidRPr="008C6E5A">
              <w:rPr>
                <w:rFonts w:ascii="Times New Roman" w:hAnsi="Times New Roman"/>
                <w:sz w:val="28"/>
                <w:szCs w:val="28"/>
              </w:rPr>
              <w:t xml:space="preserve">ств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гл</w:t>
            </w:r>
            <w:proofErr w:type="gramEnd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авным распорядителем средств бюджет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муниципального образования Новокубанский район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бюджетный отдел</w:t>
            </w:r>
          </w:p>
          <w:p w:rsidR="00C7476A" w:rsidRPr="008C6E5A" w:rsidRDefault="00C7476A" w:rsidP="00A3502C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6E5A">
              <w:rPr>
                <w:rFonts w:ascii="Times New Roman" w:hAnsi="Times New Roman"/>
                <w:b/>
                <w:sz w:val="28"/>
                <w:szCs w:val="28"/>
              </w:rPr>
              <w:t>2. Исполнение бюджета муниципального образования Новокубанский район в части дох</w:t>
            </w:r>
            <w:r w:rsidRPr="008C6E5A">
              <w:rPr>
                <w:rFonts w:ascii="Times New Roman" w:hAnsi="Times New Roman"/>
                <w:b/>
                <w:sz w:val="28"/>
                <w:szCs w:val="28"/>
              </w:rPr>
              <w:t>о</w:t>
            </w:r>
            <w:r w:rsidRPr="008C6E5A">
              <w:rPr>
                <w:rFonts w:ascii="Times New Roman" w:hAnsi="Times New Roman"/>
                <w:b/>
                <w:sz w:val="28"/>
                <w:szCs w:val="28"/>
              </w:rPr>
              <w:t>дов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2.1. Качество правовой базы главного администратора доходов бюджета муниц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и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пального образования Новокубанский район по администрированию доходов бюджета муниципального обр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зования Новокубанский район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отдел д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о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ходов</w:t>
            </w:r>
          </w:p>
          <w:p w:rsidR="00C7476A" w:rsidRPr="008C6E5A" w:rsidRDefault="00C7476A" w:rsidP="00A3502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отдел сопровождения бюджетного процесса и ко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троля</w:t>
            </w:r>
          </w:p>
          <w:p w:rsidR="00C7476A" w:rsidRPr="008C6E5A" w:rsidRDefault="00C7476A" w:rsidP="00A3502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lastRenderedPageBreak/>
              <w:t>2.2. Качество администрирования доходов по возврату из бюджета муниципальн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го образования Новокубанский район неиспользованных остатков межбюджетных трансфертов, имеющих целевое назначение, в краевой бюджет (средства фед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е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рального бюджета)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отдел доходов</w:t>
            </w:r>
          </w:p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2.3. </w:t>
            </w:r>
            <w:proofErr w:type="gramStart"/>
            <w:r w:rsidRPr="008C6E5A">
              <w:rPr>
                <w:rFonts w:ascii="Times New Roman" w:hAnsi="Times New Roman"/>
                <w:snapToGrid w:val="0"/>
                <w:sz w:val="28"/>
                <w:szCs w:val="28"/>
              </w:rPr>
              <w:t>Качество администрирования доходов от возврата неиспользованных остатков межбюджетных трансфертов, имеющих целевое назначение, из бюджет муниц</w:t>
            </w:r>
            <w:r w:rsidRPr="008C6E5A">
              <w:rPr>
                <w:rFonts w:ascii="Times New Roman" w:hAnsi="Times New Roman"/>
                <w:snapToGrid w:val="0"/>
                <w:sz w:val="28"/>
                <w:szCs w:val="28"/>
              </w:rPr>
              <w:t>и</w:t>
            </w:r>
            <w:r w:rsidRPr="008C6E5A">
              <w:rPr>
                <w:rFonts w:ascii="Times New Roman" w:hAnsi="Times New Roman"/>
                <w:snapToGrid w:val="0"/>
                <w:sz w:val="28"/>
                <w:szCs w:val="28"/>
              </w:rPr>
              <w:t>пального образования Новокубанский район в краевой (средства краевого бюдж</w:t>
            </w:r>
            <w:r w:rsidRPr="008C6E5A">
              <w:rPr>
                <w:rFonts w:ascii="Times New Roman" w:hAnsi="Times New Roman"/>
                <w:snapToGrid w:val="0"/>
                <w:sz w:val="28"/>
                <w:szCs w:val="28"/>
              </w:rPr>
              <w:t>е</w:t>
            </w:r>
            <w:r w:rsidRPr="008C6E5A">
              <w:rPr>
                <w:rFonts w:ascii="Times New Roman" w:hAnsi="Times New Roman"/>
                <w:snapToGrid w:val="0"/>
                <w:sz w:val="28"/>
                <w:szCs w:val="28"/>
              </w:rPr>
              <w:t>та)</w:t>
            </w:r>
            <w:proofErr w:type="gramEnd"/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отдел доходов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 xml:space="preserve">2.4. Эффективность управления </w:t>
            </w:r>
            <w:r w:rsidRPr="008C6E5A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главным распорядителем средств 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бюджета муниципального о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б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разования Новокубанский район дебиторской задолженностью по расчётам с д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е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биторами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отдел учета и отчетности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6E5A">
              <w:rPr>
                <w:rFonts w:ascii="Times New Roman" w:hAnsi="Times New Roman"/>
                <w:b/>
                <w:sz w:val="28"/>
                <w:szCs w:val="28"/>
              </w:rPr>
              <w:t>3. Исполнение бюджета муниципального образования Новокубанский район в части ра</w:t>
            </w:r>
            <w:r w:rsidRPr="008C6E5A">
              <w:rPr>
                <w:rFonts w:ascii="Times New Roman" w:hAnsi="Times New Roman"/>
                <w:b/>
                <w:sz w:val="28"/>
                <w:szCs w:val="28"/>
              </w:rPr>
              <w:t>с</w:t>
            </w:r>
            <w:r w:rsidRPr="008C6E5A">
              <w:rPr>
                <w:rFonts w:ascii="Times New Roman" w:hAnsi="Times New Roman"/>
                <w:b/>
                <w:sz w:val="28"/>
                <w:szCs w:val="28"/>
              </w:rPr>
              <w:t>ходов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3.1. Качество осуществления равномерности расходов главным распорядителем средств бюдж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е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та муниципального образования Новокубанский район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бюджетный отдел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 xml:space="preserve">3.2. Качество помесячного исполнения кассового плана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главным распорядителем средств бюджета муниципального образования Новокубанский район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 в части ра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с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ходов с учётом прогнозных значений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бюджетный отдел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3.3. Эффективность использования главным распорядителем средств бюджета м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у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ниципального образования Новокубанский район межбюджетных трансфертов, полученных из краевого бю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д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жета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бюджетный отдел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3.4. 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Эффективность управления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главным распорядителем средств 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бюджета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муниципального о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б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разования Новокубанский район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 кредиторской </w:t>
            </w:r>
            <w:r w:rsidRPr="008C6E5A">
              <w:rPr>
                <w:rFonts w:ascii="Times New Roman" w:hAnsi="Times New Roman"/>
                <w:sz w:val="28"/>
                <w:szCs w:val="28"/>
              </w:rPr>
              <w:lastRenderedPageBreak/>
              <w:t>задолженностью по расчетам с п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о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ставщиками и подрядчиками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lastRenderedPageBreak/>
              <w:t>отдел учета и отчетности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lastRenderedPageBreak/>
              <w:t xml:space="preserve">3.5. 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Наличие просроченной кредиторской </w:t>
            </w:r>
            <w:proofErr w:type="gramStart"/>
            <w:r w:rsidRPr="008C6E5A">
              <w:rPr>
                <w:rFonts w:ascii="Times New Roman" w:hAnsi="Times New Roman"/>
                <w:sz w:val="28"/>
                <w:szCs w:val="28"/>
              </w:rPr>
              <w:t xml:space="preserve">задолженности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главного распорядителя средств бюджета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муниципального образования</w:t>
            </w:r>
            <w:proofErr w:type="gramEnd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Новокубанский район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 и подведомственных получателей бюджетных средств на к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о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нец отчетного периода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отдел учета и отчетности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 xml:space="preserve">3.6. Доля аннулированных отрицательных расходных </w:t>
            </w:r>
            <w:proofErr w:type="gramStart"/>
            <w:r w:rsidRPr="008C6E5A">
              <w:rPr>
                <w:rFonts w:ascii="Times New Roman" w:hAnsi="Times New Roman"/>
                <w:sz w:val="28"/>
                <w:szCs w:val="28"/>
              </w:rPr>
              <w:t xml:space="preserve">расписаний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главного расп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рядителя средств бюджета муниципального образования</w:t>
            </w:r>
            <w:proofErr w:type="gramEnd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Новокубанский район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отдел казначейского ко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н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троля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autoSpaceDE w:val="0"/>
              <w:autoSpaceDN w:val="0"/>
              <w:adjustRightInd w:val="0"/>
              <w:spacing w:line="240" w:lineRule="auto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8C6E5A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3.7. 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Несоответствие расчетно-платежных документов, представленных в финанс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о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вое управление администрации муниципального образования Новокубанский район, требованиям </w:t>
            </w:r>
            <w:hyperlink r:id="rId7" w:history="1">
              <w:r w:rsidRPr="008C6E5A">
                <w:rPr>
                  <w:rFonts w:ascii="Times New Roman" w:hAnsi="Times New Roman"/>
                  <w:sz w:val="28"/>
                  <w:szCs w:val="28"/>
                </w:rPr>
                <w:t>бюджетного законодательства</w:t>
              </w:r>
            </w:hyperlink>
            <w:r w:rsidRPr="008C6E5A">
              <w:rPr>
                <w:rFonts w:ascii="Times New Roman" w:hAnsi="Times New Roman"/>
                <w:sz w:val="28"/>
                <w:szCs w:val="28"/>
              </w:rPr>
              <w:t xml:space="preserve"> Российской Ф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е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дерации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отдел казначейского ко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н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>троля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4. Бюджетный учет и отчетность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4.1. Методические рекомендации (указания) главного распорядителя средств бюджета муниципального образования Новокубанский район по реализации муниц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и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пальной учетной политики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отдел учета и отчетности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contextualSpacing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4.2. Наличие единой автоматизированной системы сбора и свода бюджетной о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т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четности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 xml:space="preserve">отдел учета и отчетности 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4.3. Применение получателями средств бюджета муниципального образования Новокубанский район программных комплексов по автоматизации бюджетного учета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 xml:space="preserve">отдел учета и отчетности 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4.4. Представление в составе годовой бюджетной </w:t>
            </w:r>
            <w:proofErr w:type="gramStart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отчетности главного распоряд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и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теля средств бюджета муниципального образования</w:t>
            </w:r>
            <w:proofErr w:type="gramEnd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Новокубанский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lastRenderedPageBreak/>
              <w:t>район Сведений о мерах по п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вышению эффективности расходования бюджетных средств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отдел учета и отчетности </w:t>
            </w:r>
          </w:p>
        </w:tc>
      </w:tr>
      <w:tr w:rsidR="00C7476A" w:rsidRPr="00CF3D24" w:rsidTr="00A3502C">
        <w:trPr>
          <w:trHeight w:val="369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lastRenderedPageBreak/>
              <w:t>4.5. Соответствие показателей, приведенных в Сведениях о результатах деятельности, показат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е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лям, указанным в обоснованиях бюджетных </w:t>
            </w:r>
            <w:proofErr w:type="gramStart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ассигнований главного распорядителя средств бюджета муниципального образования</w:t>
            </w:r>
            <w:proofErr w:type="gramEnd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Новокубанский район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бюджетный отдел</w:t>
            </w:r>
          </w:p>
        </w:tc>
      </w:tr>
      <w:tr w:rsidR="00C7476A" w:rsidRPr="00CF3D24" w:rsidTr="00A3502C">
        <w:trPr>
          <w:trHeight w:val="421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5. Контроль и аудит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5.1. Качество правового акта участника мониторинга об организации внутреннего финансового аудита (контроля)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Default="00C7476A" w:rsidP="00A35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бюджетный отдел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7476A" w:rsidRPr="008C6E5A" w:rsidRDefault="00C7476A" w:rsidP="00A3502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отдел сопровождения бюджетного процесса и ко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троля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5.2. Качество правового </w:t>
            </w:r>
            <w:proofErr w:type="gramStart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акта главного распорядителя средств бюджета муниц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и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пального образования</w:t>
            </w:r>
            <w:proofErr w:type="gramEnd"/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 Новокубанский район о порядке ведения мониторинга р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е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зультатов деятельности (результативности бюджетных расходов, качества предоставляемых услуг) подведомственных муниц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и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пальных учреждений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бюджетный отдел</w:t>
            </w:r>
          </w:p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отдел сопровождения бюджетного процесса и ко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троля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5.3. Осуществление мероприятий внутреннего контроля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 xml:space="preserve">отдел учета и отчетности 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5.4. Динамика нарушений, выявленных в ходе внешних контрольных мероприятий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 xml:space="preserve">отдел учета и отчетности 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5.5. Проведение инвентаризаций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 xml:space="preserve">отдел учета и отчетности 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5.6. Доля недостач и хищений денежных средств и материальных ценностей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 xml:space="preserve">отдел учета и отчетности 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5.7. Динамика объема материальных запасов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z w:val="28"/>
                <w:szCs w:val="28"/>
              </w:rPr>
              <w:t>отдел учета и отчетности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lastRenderedPageBreak/>
              <w:t>6. Кадровый потенциал сотрудников, осуществляющих финансово-экономическую деятельность главного распорядителя средств бюджета муниципального образования Нов</w:t>
            </w:r>
            <w:r w:rsidRPr="008C6E5A"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о</w:t>
            </w:r>
            <w:r w:rsidRPr="008C6E5A">
              <w:rPr>
                <w:rFonts w:ascii="Times New Roman" w:hAnsi="Times New Roman"/>
                <w:b/>
                <w:snapToGrid w:val="0"/>
                <w:color w:val="000000"/>
                <w:sz w:val="28"/>
                <w:szCs w:val="28"/>
              </w:rPr>
              <w:t>кубанский район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6.1. Квалификация сотрудников, осуществляющих финансово-экономическую деятельность главного распорядителя средств бюджета муниципального образов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ния Новокубанский район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бюджетный отдел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6.2. Дополнительное профессиональное образование сотрудников, осуществля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ю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щих финансово-экономическую деятельность главного распорядителя средств бюджета муниципального обр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зования Новокубанский район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бюджетный отдел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6.3. Укомплектованность должностей сотрудниками, 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осуществляющих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финансово-экономическую деятельность главного распорядителя средств бюджета муниципального обр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а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зования Новокубанский район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бюджетный отдел</w:t>
            </w:r>
          </w:p>
        </w:tc>
      </w:tr>
      <w:tr w:rsidR="00C7476A" w:rsidRPr="00CF3D24" w:rsidTr="00A3502C">
        <w:trPr>
          <w:trHeight w:val="650"/>
        </w:trPr>
        <w:tc>
          <w:tcPr>
            <w:tcW w:w="1020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line="240" w:lineRule="auto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 xml:space="preserve">6.4. Количество сотрудников, </w:t>
            </w:r>
            <w:r w:rsidRPr="008C6E5A">
              <w:rPr>
                <w:rFonts w:ascii="Times New Roman" w:hAnsi="Times New Roman"/>
                <w:sz w:val="28"/>
                <w:szCs w:val="28"/>
              </w:rPr>
              <w:t xml:space="preserve">осуществляющих 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финансово-экономическую деятельность гла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в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ного распорядителя средств бюджета муниципального образования Новокубанский район в возрасте до 35 лет, имеющих стаж работы в подразделении б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о</w:t>
            </w: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лее трех лет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7476A" w:rsidRPr="008C6E5A" w:rsidRDefault="00C7476A" w:rsidP="00A3502C">
            <w:pPr>
              <w:spacing w:after="0" w:line="240" w:lineRule="auto"/>
              <w:jc w:val="both"/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</w:pPr>
            <w:r w:rsidRPr="008C6E5A">
              <w:rPr>
                <w:rFonts w:ascii="Times New Roman" w:hAnsi="Times New Roman"/>
                <w:snapToGrid w:val="0"/>
                <w:color w:val="000000"/>
                <w:sz w:val="28"/>
                <w:szCs w:val="28"/>
              </w:rPr>
              <w:t>бюджетный отдел</w:t>
            </w:r>
          </w:p>
        </w:tc>
      </w:tr>
    </w:tbl>
    <w:p w:rsidR="00C7476A" w:rsidRPr="00CD1DB5" w:rsidRDefault="00C7476A" w:rsidP="00C7476A">
      <w:pPr>
        <w:tabs>
          <w:tab w:val="left" w:pos="11766"/>
        </w:tabs>
        <w:spacing w:after="0" w:line="240" w:lineRule="auto"/>
        <w:ind w:left="3119" w:right="3260"/>
        <w:contextualSpacing/>
        <w:jc w:val="center"/>
        <w:rPr>
          <w:rFonts w:ascii="Times New Roman" w:hAnsi="Times New Roman"/>
          <w:b/>
          <w:sz w:val="16"/>
          <w:szCs w:val="16"/>
        </w:rPr>
      </w:pPr>
    </w:p>
    <w:p w:rsidR="00C7476A" w:rsidRDefault="00C7476A" w:rsidP="00C7476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7476A" w:rsidRDefault="00C7476A" w:rsidP="00C7476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7476A" w:rsidRPr="00A67C3F" w:rsidRDefault="00C7476A" w:rsidP="00C7476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C7476A" w:rsidRDefault="00C7476A" w:rsidP="00C7476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Заместитель начальника финансового управления</w:t>
      </w:r>
    </w:p>
    <w:p w:rsidR="00C7476A" w:rsidRDefault="00C7476A" w:rsidP="00C7476A">
      <w:pPr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муниципального образования Новокубанский</w:t>
      </w:r>
    </w:p>
    <w:p w:rsidR="000C63C8" w:rsidRDefault="00C7476A" w:rsidP="00C7476A">
      <w:r>
        <w:rPr>
          <w:rFonts w:ascii="Times New Roman" w:hAnsi="Times New Roman"/>
          <w:sz w:val="28"/>
          <w:szCs w:val="28"/>
        </w:rPr>
        <w:t xml:space="preserve">район, начальник бюджетного отдела                                  </w:t>
      </w:r>
      <w:r w:rsidRPr="00A67C3F"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</w:t>
      </w:r>
      <w:proofErr w:type="spellStart"/>
      <w:r>
        <w:rPr>
          <w:rFonts w:ascii="Times New Roman" w:hAnsi="Times New Roman"/>
          <w:sz w:val="28"/>
          <w:szCs w:val="28"/>
        </w:rPr>
        <w:t>Т.В.Максимова</w:t>
      </w:r>
      <w:proofErr w:type="spellEnd"/>
    </w:p>
    <w:sectPr w:rsidR="000C63C8" w:rsidSect="00C7476A">
      <w:headerReference w:type="default" r:id="rId8"/>
      <w:pgSz w:w="16838" w:h="11906" w:orient="landscape" w:code="9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B1F" w:rsidRDefault="006E4B1F" w:rsidP="00C7476A">
      <w:pPr>
        <w:spacing w:after="0" w:line="240" w:lineRule="auto"/>
      </w:pPr>
      <w:r>
        <w:separator/>
      </w:r>
    </w:p>
  </w:endnote>
  <w:endnote w:type="continuationSeparator" w:id="0">
    <w:p w:rsidR="006E4B1F" w:rsidRDefault="006E4B1F" w:rsidP="00C7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B1F" w:rsidRDefault="006E4B1F" w:rsidP="00C7476A">
      <w:pPr>
        <w:spacing w:after="0" w:line="240" w:lineRule="auto"/>
      </w:pPr>
      <w:r>
        <w:separator/>
      </w:r>
    </w:p>
  </w:footnote>
  <w:footnote w:type="continuationSeparator" w:id="0">
    <w:p w:rsidR="006E4B1F" w:rsidRDefault="006E4B1F" w:rsidP="00C747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531161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C7476A" w:rsidRPr="00C7476A" w:rsidRDefault="00C7476A" w:rsidP="00C7476A">
        <w:pPr>
          <w:pStyle w:val="a3"/>
          <w:jc w:val="center"/>
          <w:rPr>
            <w:rFonts w:ascii="Times New Roman" w:hAnsi="Times New Roman"/>
            <w:sz w:val="24"/>
            <w:szCs w:val="24"/>
          </w:rPr>
        </w:pPr>
        <w:r w:rsidRPr="00C7476A">
          <w:rPr>
            <w:rFonts w:ascii="Times New Roman" w:hAnsi="Times New Roman"/>
            <w:sz w:val="24"/>
            <w:szCs w:val="24"/>
          </w:rPr>
          <w:fldChar w:fldCharType="begin"/>
        </w:r>
        <w:r w:rsidRPr="00C7476A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C7476A">
          <w:rPr>
            <w:rFonts w:ascii="Times New Roman" w:hAnsi="Times New Roman"/>
            <w:sz w:val="24"/>
            <w:szCs w:val="24"/>
          </w:rPr>
          <w:fldChar w:fldCharType="separate"/>
        </w:r>
        <w:r>
          <w:rPr>
            <w:rFonts w:ascii="Times New Roman" w:hAnsi="Times New Roman"/>
            <w:noProof/>
            <w:sz w:val="24"/>
            <w:szCs w:val="24"/>
          </w:rPr>
          <w:t>2</w:t>
        </w:r>
        <w:r w:rsidRPr="00C7476A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72AA"/>
    <w:rsid w:val="00037D84"/>
    <w:rsid w:val="000C63C8"/>
    <w:rsid w:val="005C4D67"/>
    <w:rsid w:val="006E4B1F"/>
    <w:rsid w:val="00A072AA"/>
    <w:rsid w:val="00C74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76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7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476A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76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7476A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unhideWhenUsed/>
    <w:rsid w:val="00C747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7476A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12012604.2000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Соляник Елена Станиславовна</dc:creator>
  <cp:keywords/>
  <dc:description/>
  <cp:lastModifiedBy>Соляник Елена Станиславовна</cp:lastModifiedBy>
  <cp:revision>2</cp:revision>
  <cp:lastPrinted>2015-06-04T09:37:00Z</cp:lastPrinted>
  <dcterms:created xsi:type="dcterms:W3CDTF">2015-06-04T09:34:00Z</dcterms:created>
  <dcterms:modified xsi:type="dcterms:W3CDTF">2015-06-04T09:37:00Z</dcterms:modified>
</cp:coreProperties>
</file>