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76" w:rsidRDefault="00B04776" w:rsidP="00B04776">
      <w:pPr>
        <w:pStyle w:val="a3"/>
        <w:spacing w:line="180" w:lineRule="auto"/>
        <w:jc w:val="both"/>
        <w:rPr>
          <w:b/>
          <w:sz w:val="28"/>
          <w:szCs w:val="28"/>
        </w:rPr>
      </w:pPr>
    </w:p>
    <w:p w:rsidR="00B04776" w:rsidRDefault="00B04776" w:rsidP="00B04776">
      <w:pPr>
        <w:pStyle w:val="a3"/>
        <w:spacing w:line="18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Pr="00B04776">
        <w:rPr>
          <w:b/>
          <w:sz w:val="28"/>
          <w:szCs w:val="28"/>
        </w:rPr>
        <w:t>Пояснительная записка к основным показателям</w:t>
      </w:r>
    </w:p>
    <w:p w:rsidR="00B04776" w:rsidRDefault="00B04776" w:rsidP="00B04776">
      <w:pPr>
        <w:pStyle w:val="a3"/>
        <w:spacing w:line="18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B04776">
        <w:rPr>
          <w:b/>
          <w:sz w:val="28"/>
          <w:szCs w:val="28"/>
        </w:rPr>
        <w:t xml:space="preserve"> для разработки прогноза социально-экономического развития</w:t>
      </w:r>
    </w:p>
    <w:p w:rsidR="00B04776" w:rsidRDefault="00B04776" w:rsidP="00B04776">
      <w:pPr>
        <w:pStyle w:val="a3"/>
        <w:spacing w:line="18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Pr="00B04776">
        <w:rPr>
          <w:b/>
          <w:sz w:val="28"/>
          <w:szCs w:val="28"/>
        </w:rPr>
        <w:t xml:space="preserve"> на 2014 год и плановый период 2015 и 2016 годов.</w:t>
      </w:r>
    </w:p>
    <w:p w:rsidR="00C329EE" w:rsidRDefault="00C329EE" w:rsidP="00C329EE">
      <w:pPr>
        <w:pStyle w:val="a3"/>
        <w:jc w:val="both"/>
        <w:rPr>
          <w:sz w:val="28"/>
          <w:szCs w:val="28"/>
        </w:rPr>
      </w:pPr>
      <w:r w:rsidRPr="00B04776">
        <w:rPr>
          <w:sz w:val="28"/>
          <w:szCs w:val="28"/>
        </w:rPr>
        <w:t> </w:t>
      </w:r>
      <w:r w:rsidR="00B04776" w:rsidRPr="00B04776">
        <w:rPr>
          <w:sz w:val="28"/>
          <w:szCs w:val="28"/>
        </w:rPr>
        <w:t xml:space="preserve">      </w:t>
      </w:r>
      <w:r w:rsidRPr="00B04776">
        <w:rPr>
          <w:sz w:val="28"/>
          <w:szCs w:val="28"/>
        </w:rPr>
        <w:t xml:space="preserve">Основные параметры прогноза социально-экономического развития </w:t>
      </w:r>
      <w:proofErr w:type="spellStart"/>
      <w:r w:rsidR="00B04776" w:rsidRPr="00B04776">
        <w:rPr>
          <w:sz w:val="28"/>
          <w:szCs w:val="28"/>
        </w:rPr>
        <w:t>Новокубанского</w:t>
      </w:r>
      <w:proofErr w:type="spellEnd"/>
      <w:r w:rsidR="00B04776" w:rsidRPr="00B04776">
        <w:rPr>
          <w:sz w:val="28"/>
          <w:szCs w:val="28"/>
        </w:rPr>
        <w:t xml:space="preserve"> района</w:t>
      </w:r>
      <w:r w:rsidRPr="00B04776">
        <w:rPr>
          <w:sz w:val="28"/>
          <w:szCs w:val="28"/>
        </w:rPr>
        <w:t xml:space="preserve"> разработаны на основе </w:t>
      </w:r>
      <w:r w:rsidR="00B04776" w:rsidRPr="00B04776">
        <w:rPr>
          <w:sz w:val="28"/>
          <w:szCs w:val="28"/>
        </w:rPr>
        <w:t xml:space="preserve">методических </w:t>
      </w:r>
      <w:proofErr w:type="gramStart"/>
      <w:r w:rsidR="00B04776" w:rsidRPr="00B04776">
        <w:rPr>
          <w:sz w:val="28"/>
          <w:szCs w:val="28"/>
        </w:rPr>
        <w:t>рекомендаций разработки прогнозов социально-экономического развития городских округов</w:t>
      </w:r>
      <w:proofErr w:type="gramEnd"/>
      <w:r w:rsidR="00B04776" w:rsidRPr="00B04776">
        <w:rPr>
          <w:sz w:val="28"/>
          <w:szCs w:val="28"/>
        </w:rPr>
        <w:t xml:space="preserve"> и муниципальных районов Краснодарского края. </w:t>
      </w:r>
      <w:r w:rsidRPr="00B04776">
        <w:rPr>
          <w:sz w:val="28"/>
          <w:szCs w:val="28"/>
        </w:rPr>
        <w:t>Исходными данными для разработки основных показателей прогноза социально-экономического развития на 201</w:t>
      </w:r>
      <w:r w:rsidR="00B04776" w:rsidRPr="00B04776">
        <w:rPr>
          <w:sz w:val="28"/>
          <w:szCs w:val="28"/>
        </w:rPr>
        <w:t>4</w:t>
      </w:r>
      <w:r w:rsidRPr="00B04776">
        <w:rPr>
          <w:sz w:val="28"/>
          <w:szCs w:val="28"/>
        </w:rPr>
        <w:t>-201</w:t>
      </w:r>
      <w:r w:rsidR="00B04776" w:rsidRPr="00B04776">
        <w:rPr>
          <w:sz w:val="28"/>
          <w:szCs w:val="28"/>
        </w:rPr>
        <w:t>6</w:t>
      </w:r>
      <w:r w:rsidRPr="00B04776">
        <w:rPr>
          <w:sz w:val="28"/>
          <w:szCs w:val="28"/>
        </w:rPr>
        <w:t xml:space="preserve"> годы являются отчетны</w:t>
      </w:r>
      <w:r w:rsidR="00B04776" w:rsidRPr="00B04776">
        <w:rPr>
          <w:sz w:val="28"/>
          <w:szCs w:val="28"/>
        </w:rPr>
        <w:t>е</w:t>
      </w:r>
      <w:r w:rsidRPr="00B04776">
        <w:rPr>
          <w:sz w:val="28"/>
          <w:szCs w:val="28"/>
        </w:rPr>
        <w:t xml:space="preserve"> данны</w:t>
      </w:r>
      <w:r w:rsidR="00B04776" w:rsidRPr="00B04776">
        <w:rPr>
          <w:sz w:val="28"/>
          <w:szCs w:val="28"/>
        </w:rPr>
        <w:t xml:space="preserve">е </w:t>
      </w:r>
      <w:r w:rsidRPr="00B04776">
        <w:rPr>
          <w:sz w:val="28"/>
          <w:szCs w:val="28"/>
        </w:rPr>
        <w:t xml:space="preserve"> предыдущих  лет Территориального органа Федеральной службы государственной статистики по </w:t>
      </w:r>
      <w:r w:rsidR="00B04776" w:rsidRPr="00B04776">
        <w:rPr>
          <w:sz w:val="28"/>
          <w:szCs w:val="28"/>
        </w:rPr>
        <w:t>Краснодарскому краю</w:t>
      </w:r>
      <w:r w:rsidRPr="00B04776">
        <w:rPr>
          <w:sz w:val="28"/>
          <w:szCs w:val="28"/>
        </w:rPr>
        <w:t>.</w:t>
      </w:r>
    </w:p>
    <w:p w:rsidR="006B1F23" w:rsidRPr="006B1F23" w:rsidRDefault="006B1F23" w:rsidP="00C329EE">
      <w:pPr>
        <w:pStyle w:val="a3"/>
        <w:jc w:val="both"/>
        <w:rPr>
          <w:sz w:val="28"/>
          <w:szCs w:val="28"/>
        </w:rPr>
      </w:pPr>
      <w:r w:rsidRPr="006B1F23">
        <w:rPr>
          <w:sz w:val="28"/>
          <w:szCs w:val="28"/>
        </w:rPr>
        <w:t>Прогноз развития сельского хозяйства разработан с учетом имеющегося в районе потенциала и сложившихся тенденций развития предприятий агропромышленного комплекса,</w:t>
      </w:r>
      <w:r w:rsidRPr="006B1F23">
        <w:rPr>
          <w:rStyle w:val="a4"/>
          <w:sz w:val="28"/>
          <w:szCs w:val="28"/>
        </w:rPr>
        <w:t xml:space="preserve"> </w:t>
      </w:r>
      <w:r w:rsidRPr="006B1F23">
        <w:rPr>
          <w:sz w:val="28"/>
          <w:szCs w:val="28"/>
        </w:rPr>
        <w:t>крестьянских (фермерских) хозяйств и хозяйств населения, а также намеченных мер по реализации на территории района  государственной программы «Развитие сельского хозяйства, регулирования рынков сельскохозяйственной продукции, сырья и продовольствия до 2020 года».</w:t>
      </w:r>
    </w:p>
    <w:p w:rsidR="00C329EE" w:rsidRDefault="00C329EE" w:rsidP="00C329EE">
      <w:pPr>
        <w:pStyle w:val="a3"/>
        <w:jc w:val="both"/>
      </w:pPr>
      <w:r w:rsidRPr="00581368">
        <w:rPr>
          <w:sz w:val="28"/>
          <w:szCs w:val="28"/>
        </w:rPr>
        <w:t xml:space="preserve">Развитием  сельского хозяйства </w:t>
      </w:r>
      <w:proofErr w:type="gramStart"/>
      <w:r w:rsidRPr="00581368">
        <w:rPr>
          <w:sz w:val="28"/>
          <w:szCs w:val="28"/>
        </w:rPr>
        <w:t>в</w:t>
      </w:r>
      <w:proofErr w:type="gramEnd"/>
      <w:r w:rsidRPr="00581368">
        <w:rPr>
          <w:sz w:val="28"/>
          <w:szCs w:val="28"/>
        </w:rPr>
        <w:t xml:space="preserve"> </w:t>
      </w:r>
      <w:proofErr w:type="gramStart"/>
      <w:r w:rsidR="00B04776" w:rsidRPr="00581368">
        <w:rPr>
          <w:sz w:val="28"/>
          <w:szCs w:val="28"/>
        </w:rPr>
        <w:t>Новокубанском</w:t>
      </w:r>
      <w:proofErr w:type="gramEnd"/>
      <w:r w:rsidR="00B04776" w:rsidRPr="00581368">
        <w:rPr>
          <w:sz w:val="28"/>
          <w:szCs w:val="28"/>
        </w:rPr>
        <w:t xml:space="preserve"> районе</w:t>
      </w:r>
      <w:r w:rsidRPr="00581368">
        <w:rPr>
          <w:sz w:val="28"/>
          <w:szCs w:val="28"/>
        </w:rPr>
        <w:t xml:space="preserve">  занимаются </w:t>
      </w:r>
      <w:r w:rsidR="000550D2" w:rsidRPr="00581368">
        <w:rPr>
          <w:sz w:val="28"/>
          <w:szCs w:val="28"/>
        </w:rPr>
        <w:t xml:space="preserve"> хозяйства трёх категорий: крупные сельскохозяйственные предприятия-12, </w:t>
      </w:r>
      <w:r w:rsidRPr="00581368">
        <w:rPr>
          <w:sz w:val="28"/>
          <w:szCs w:val="28"/>
        </w:rPr>
        <w:t xml:space="preserve"> крестьянски</w:t>
      </w:r>
      <w:r w:rsidR="000550D2" w:rsidRPr="00581368">
        <w:rPr>
          <w:sz w:val="28"/>
          <w:szCs w:val="28"/>
        </w:rPr>
        <w:t>е фермерские</w:t>
      </w:r>
      <w:r w:rsidRPr="00581368">
        <w:rPr>
          <w:sz w:val="28"/>
          <w:szCs w:val="28"/>
        </w:rPr>
        <w:t xml:space="preserve"> хозяйств</w:t>
      </w:r>
      <w:r w:rsidR="000550D2" w:rsidRPr="00581368">
        <w:rPr>
          <w:sz w:val="28"/>
          <w:szCs w:val="28"/>
        </w:rPr>
        <w:t>а</w:t>
      </w:r>
      <w:r w:rsidR="00581368" w:rsidRPr="00581368">
        <w:rPr>
          <w:sz w:val="28"/>
          <w:szCs w:val="28"/>
        </w:rPr>
        <w:t xml:space="preserve"> -462, и</w:t>
      </w:r>
      <w:r w:rsidRPr="00581368">
        <w:rPr>
          <w:sz w:val="28"/>
          <w:szCs w:val="28"/>
        </w:rPr>
        <w:t>  личны</w:t>
      </w:r>
      <w:r w:rsidR="00581368" w:rsidRPr="00581368">
        <w:rPr>
          <w:sz w:val="28"/>
          <w:szCs w:val="28"/>
        </w:rPr>
        <w:t>е</w:t>
      </w:r>
      <w:r w:rsidRPr="00581368">
        <w:rPr>
          <w:sz w:val="28"/>
          <w:szCs w:val="28"/>
        </w:rPr>
        <w:t xml:space="preserve"> подсобны</w:t>
      </w:r>
      <w:r w:rsidR="00581368" w:rsidRPr="00581368">
        <w:rPr>
          <w:sz w:val="28"/>
          <w:szCs w:val="28"/>
        </w:rPr>
        <w:t>е</w:t>
      </w:r>
      <w:r w:rsidRPr="00581368">
        <w:rPr>
          <w:sz w:val="28"/>
          <w:szCs w:val="28"/>
        </w:rPr>
        <w:t xml:space="preserve"> хозяйств</w:t>
      </w:r>
      <w:r w:rsidR="00581368" w:rsidRPr="00581368">
        <w:rPr>
          <w:sz w:val="28"/>
          <w:szCs w:val="28"/>
        </w:rPr>
        <w:t>а-19416</w:t>
      </w:r>
      <w:r w:rsidRPr="00581368">
        <w:rPr>
          <w:sz w:val="28"/>
          <w:szCs w:val="28"/>
        </w:rPr>
        <w:t>.</w:t>
      </w:r>
      <w:r w:rsidR="00581368" w:rsidRPr="00581368">
        <w:rPr>
          <w:sz w:val="28"/>
          <w:szCs w:val="28"/>
        </w:rPr>
        <w:t xml:space="preserve"> </w:t>
      </w:r>
      <w:r w:rsidRPr="00581368">
        <w:rPr>
          <w:sz w:val="28"/>
          <w:szCs w:val="28"/>
        </w:rPr>
        <w:t>Важнейшей задачей в области сельского хозяйства является ускорение темпов роста объемов производства конкурентоспособной  сельскохозяйственной продукции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C329EE" w:rsidRPr="00A67CDC" w:rsidRDefault="00C329EE" w:rsidP="00C329EE">
      <w:pPr>
        <w:pStyle w:val="1"/>
        <w:spacing w:before="120" w:after="120"/>
        <w:rPr>
          <w:bCs/>
        </w:rPr>
      </w:pPr>
      <w:r w:rsidRPr="00A67CDC">
        <w:t xml:space="preserve"> Сельскохозяйственное производство</w:t>
      </w:r>
    </w:p>
    <w:p w:rsidR="00581368" w:rsidRPr="00FF69F1" w:rsidRDefault="00581368" w:rsidP="00581368">
      <w:pPr>
        <w:pStyle w:val="bodytext"/>
        <w:rPr>
          <w:sz w:val="28"/>
          <w:szCs w:val="28"/>
        </w:rPr>
      </w:pPr>
      <w:r w:rsidRPr="00FF69F1">
        <w:rPr>
          <w:sz w:val="28"/>
          <w:szCs w:val="28"/>
        </w:rPr>
        <w:t xml:space="preserve">Несмотря на сложную экономическую ситуацию и неблагоприятные погодные условия затяжной весны в 2012 г.,  по многим позициям отрасль продемонстрировала рост </w:t>
      </w:r>
      <w:r w:rsidRPr="00877A31">
        <w:rPr>
          <w:bCs/>
          <w:sz w:val="28"/>
          <w:szCs w:val="28"/>
        </w:rPr>
        <w:t>и</w:t>
      </w:r>
      <w:r w:rsidRPr="00FF69F1">
        <w:rPr>
          <w:sz w:val="28"/>
          <w:szCs w:val="28"/>
        </w:rPr>
        <w:t xml:space="preserve"> сохранила положительную динамику развития. </w:t>
      </w:r>
    </w:p>
    <w:p w:rsidR="00513830" w:rsidRDefault="00581368" w:rsidP="00581368">
      <w:pPr>
        <w:pStyle w:val="bodytext"/>
        <w:rPr>
          <w:sz w:val="28"/>
          <w:szCs w:val="28"/>
        </w:rPr>
      </w:pPr>
      <w:r w:rsidRPr="00FF69F1">
        <w:rPr>
          <w:b/>
          <w:bCs/>
          <w:sz w:val="28"/>
          <w:szCs w:val="28"/>
        </w:rPr>
        <w:t>Индекс производства продукции сельского хозяйства</w:t>
      </w:r>
      <w:r w:rsidRPr="00FF69F1">
        <w:rPr>
          <w:sz w:val="28"/>
          <w:szCs w:val="28"/>
        </w:rPr>
        <w:t xml:space="preserve"> (в хозяйствах всех категорий) в сопоставимых ценах - базовый показатель, характеризующий динамику развития отрасли — за 2012 г. составил </w:t>
      </w:r>
      <w:r w:rsidR="00EB721D" w:rsidRPr="004474D1">
        <w:rPr>
          <w:sz w:val="28"/>
          <w:szCs w:val="28"/>
        </w:rPr>
        <w:t xml:space="preserve"> </w:t>
      </w:r>
      <w:r w:rsidR="00513830">
        <w:rPr>
          <w:sz w:val="28"/>
          <w:szCs w:val="28"/>
        </w:rPr>
        <w:t>9</w:t>
      </w:r>
      <w:r w:rsidR="00427B9B">
        <w:rPr>
          <w:sz w:val="28"/>
          <w:szCs w:val="28"/>
        </w:rPr>
        <w:t>1,8</w:t>
      </w:r>
      <w:r w:rsidRPr="00FF69F1">
        <w:rPr>
          <w:b/>
          <w:bCs/>
          <w:sz w:val="28"/>
          <w:szCs w:val="28"/>
        </w:rPr>
        <w:t>% </w:t>
      </w:r>
      <w:r w:rsidRPr="00FF69F1">
        <w:rPr>
          <w:sz w:val="28"/>
          <w:szCs w:val="28"/>
        </w:rPr>
        <w:t xml:space="preserve">к 2011 г. Индекс производства продукции растениеводства в 2012 г. составил </w:t>
      </w:r>
      <w:r w:rsidR="00513830">
        <w:rPr>
          <w:sz w:val="28"/>
          <w:szCs w:val="28"/>
        </w:rPr>
        <w:t>9</w:t>
      </w:r>
      <w:r w:rsidR="00427B9B">
        <w:rPr>
          <w:sz w:val="28"/>
          <w:szCs w:val="28"/>
        </w:rPr>
        <w:t>1,6</w:t>
      </w:r>
      <w:r w:rsidRPr="00FF69F1">
        <w:rPr>
          <w:sz w:val="28"/>
          <w:szCs w:val="28"/>
        </w:rPr>
        <w:t>%, при плановом показателе 10</w:t>
      </w:r>
      <w:r w:rsidR="00513830">
        <w:rPr>
          <w:sz w:val="28"/>
          <w:szCs w:val="28"/>
        </w:rPr>
        <w:t>1,</w:t>
      </w:r>
      <w:r w:rsidR="00EB721D" w:rsidRPr="004474D1">
        <w:rPr>
          <w:sz w:val="28"/>
          <w:szCs w:val="28"/>
        </w:rPr>
        <w:t>3</w:t>
      </w:r>
      <w:r w:rsidR="00513830">
        <w:rPr>
          <w:sz w:val="28"/>
          <w:szCs w:val="28"/>
        </w:rPr>
        <w:t xml:space="preserve">. Основной причиной снижения индекса </w:t>
      </w:r>
      <w:r w:rsidR="00513830">
        <w:rPr>
          <w:sz w:val="28"/>
          <w:szCs w:val="28"/>
        </w:rPr>
        <w:lastRenderedPageBreak/>
        <w:t xml:space="preserve">производства является </w:t>
      </w:r>
      <w:proofErr w:type="spellStart"/>
      <w:r w:rsidR="00513830">
        <w:rPr>
          <w:sz w:val="28"/>
          <w:szCs w:val="28"/>
        </w:rPr>
        <w:t>недополучение</w:t>
      </w:r>
      <w:proofErr w:type="spellEnd"/>
      <w:r w:rsidR="00513830">
        <w:rPr>
          <w:sz w:val="28"/>
          <w:szCs w:val="28"/>
        </w:rPr>
        <w:t xml:space="preserve">  планируемых объемов в результате погодных условий.</w:t>
      </w:r>
    </w:p>
    <w:p w:rsidR="00581368" w:rsidRPr="00FF69F1" w:rsidRDefault="00581368" w:rsidP="00581368">
      <w:pPr>
        <w:pStyle w:val="bodytext"/>
        <w:rPr>
          <w:sz w:val="28"/>
          <w:szCs w:val="28"/>
        </w:rPr>
      </w:pPr>
      <w:r w:rsidRPr="00FF69F1">
        <w:rPr>
          <w:b/>
          <w:bCs/>
          <w:sz w:val="28"/>
          <w:szCs w:val="28"/>
        </w:rPr>
        <w:t>О результатах в растениеводстве</w:t>
      </w:r>
      <w:r w:rsidRPr="00FF69F1">
        <w:rPr>
          <w:sz w:val="28"/>
          <w:szCs w:val="28"/>
        </w:rPr>
        <w:t xml:space="preserve"> </w:t>
      </w:r>
    </w:p>
    <w:p w:rsidR="00581368" w:rsidRPr="00C57BE8" w:rsidRDefault="00581368" w:rsidP="00581368">
      <w:pPr>
        <w:pStyle w:val="bodytext"/>
        <w:rPr>
          <w:sz w:val="28"/>
          <w:szCs w:val="28"/>
        </w:rPr>
      </w:pPr>
      <w:r w:rsidRPr="00C57BE8">
        <w:rPr>
          <w:sz w:val="28"/>
          <w:szCs w:val="28"/>
        </w:rPr>
        <w:t xml:space="preserve">Валовой сбор картофеля, в хозяйствах всех категорий </w:t>
      </w:r>
      <w:r w:rsidR="00883387">
        <w:rPr>
          <w:sz w:val="28"/>
          <w:szCs w:val="28"/>
        </w:rPr>
        <w:t>значительно ниже уровня</w:t>
      </w:r>
      <w:r w:rsidRPr="00C57BE8">
        <w:rPr>
          <w:sz w:val="28"/>
          <w:szCs w:val="28"/>
        </w:rPr>
        <w:t xml:space="preserve"> 2011г</w:t>
      </w:r>
      <w:proofErr w:type="gramStart"/>
      <w:r w:rsidRPr="00C57BE8">
        <w:rPr>
          <w:sz w:val="28"/>
          <w:szCs w:val="28"/>
        </w:rPr>
        <w:t>.</w:t>
      </w:r>
      <w:r w:rsidR="00883387">
        <w:rPr>
          <w:sz w:val="28"/>
          <w:szCs w:val="28"/>
        </w:rPr>
        <w:t>н</w:t>
      </w:r>
      <w:proofErr w:type="gramEnd"/>
      <w:r w:rsidRPr="00C57BE8">
        <w:rPr>
          <w:sz w:val="28"/>
          <w:szCs w:val="28"/>
        </w:rPr>
        <w:t xml:space="preserve">а </w:t>
      </w:r>
      <w:r w:rsidR="00883387">
        <w:rPr>
          <w:sz w:val="28"/>
          <w:szCs w:val="28"/>
        </w:rPr>
        <w:t>2</w:t>
      </w:r>
      <w:r w:rsidR="00C57BE8" w:rsidRPr="00C57BE8">
        <w:rPr>
          <w:sz w:val="28"/>
          <w:szCs w:val="28"/>
        </w:rPr>
        <w:t>,5</w:t>
      </w:r>
      <w:r w:rsidRPr="00C57BE8">
        <w:rPr>
          <w:b/>
          <w:bCs/>
          <w:sz w:val="28"/>
          <w:szCs w:val="28"/>
        </w:rPr>
        <w:t xml:space="preserve"> </w:t>
      </w:r>
      <w:r w:rsidRPr="00C57BE8">
        <w:rPr>
          <w:bCs/>
          <w:sz w:val="28"/>
          <w:szCs w:val="28"/>
        </w:rPr>
        <w:t>тыс. тонн</w:t>
      </w:r>
      <w:r w:rsidRPr="00C57BE8">
        <w:rPr>
          <w:b/>
          <w:bCs/>
          <w:sz w:val="28"/>
          <w:szCs w:val="28"/>
        </w:rPr>
        <w:t>,</w:t>
      </w:r>
      <w:r w:rsidRPr="00C57BE8">
        <w:rPr>
          <w:sz w:val="28"/>
          <w:szCs w:val="28"/>
        </w:rPr>
        <w:t xml:space="preserve"> что на </w:t>
      </w:r>
      <w:r w:rsidR="00C57BE8" w:rsidRPr="00C57BE8">
        <w:rPr>
          <w:sz w:val="28"/>
          <w:szCs w:val="28"/>
        </w:rPr>
        <w:t>1</w:t>
      </w:r>
      <w:r w:rsidR="00883387">
        <w:rPr>
          <w:sz w:val="28"/>
          <w:szCs w:val="28"/>
        </w:rPr>
        <w:t>7,7</w:t>
      </w:r>
      <w:r w:rsidRPr="00C57BE8">
        <w:rPr>
          <w:sz w:val="28"/>
          <w:szCs w:val="28"/>
        </w:rPr>
        <w:t xml:space="preserve">% </w:t>
      </w:r>
      <w:r w:rsidR="00883387">
        <w:rPr>
          <w:sz w:val="28"/>
          <w:szCs w:val="28"/>
        </w:rPr>
        <w:t>меньше</w:t>
      </w:r>
      <w:r w:rsidRPr="00C57BE8">
        <w:rPr>
          <w:sz w:val="28"/>
          <w:szCs w:val="28"/>
        </w:rPr>
        <w:t>, чем в 2011 г. Средняя урожайность картофеля составила</w:t>
      </w:r>
      <w:r w:rsidR="00C57BE8" w:rsidRPr="00C57BE8">
        <w:rPr>
          <w:sz w:val="28"/>
          <w:szCs w:val="28"/>
        </w:rPr>
        <w:t xml:space="preserve"> </w:t>
      </w:r>
      <w:r w:rsidR="00883387">
        <w:rPr>
          <w:sz w:val="28"/>
          <w:szCs w:val="28"/>
        </w:rPr>
        <w:t>19</w:t>
      </w:r>
      <w:r w:rsidRPr="00C57BE8">
        <w:rPr>
          <w:sz w:val="28"/>
          <w:szCs w:val="28"/>
        </w:rPr>
        <w:t>ц/га, или -</w:t>
      </w:r>
      <w:r w:rsidR="00883387">
        <w:rPr>
          <w:sz w:val="28"/>
          <w:szCs w:val="28"/>
        </w:rPr>
        <w:t>51</w:t>
      </w:r>
      <w:r w:rsidRPr="00C57BE8">
        <w:rPr>
          <w:sz w:val="28"/>
          <w:szCs w:val="28"/>
        </w:rPr>
        <w:t xml:space="preserve">% к 2011 г. </w:t>
      </w:r>
    </w:p>
    <w:p w:rsidR="00C57BE8" w:rsidRDefault="00883387" w:rsidP="00581368">
      <w:pPr>
        <w:pStyle w:val="bodytext"/>
        <w:rPr>
          <w:sz w:val="28"/>
          <w:szCs w:val="28"/>
        </w:rPr>
      </w:pPr>
      <w:r>
        <w:rPr>
          <w:sz w:val="28"/>
          <w:szCs w:val="28"/>
        </w:rPr>
        <w:t>Снижение</w:t>
      </w:r>
      <w:r w:rsidR="00581368" w:rsidRPr="00FF69F1">
        <w:rPr>
          <w:sz w:val="28"/>
          <w:szCs w:val="28"/>
        </w:rPr>
        <w:t xml:space="preserve"> валового сбора обусловлено, прежде всего, у</w:t>
      </w:r>
      <w:r>
        <w:rPr>
          <w:sz w:val="28"/>
          <w:szCs w:val="28"/>
        </w:rPr>
        <w:t>меньшением</w:t>
      </w:r>
      <w:r w:rsidR="00581368" w:rsidRPr="00FF69F1">
        <w:rPr>
          <w:sz w:val="28"/>
          <w:szCs w:val="28"/>
        </w:rPr>
        <w:t xml:space="preserve"> посевных площадей</w:t>
      </w:r>
      <w:r>
        <w:rPr>
          <w:sz w:val="28"/>
          <w:szCs w:val="28"/>
        </w:rPr>
        <w:t xml:space="preserve"> и проблемой с получением качественного</w:t>
      </w:r>
      <w:r w:rsidR="00581368" w:rsidRPr="00FF69F1">
        <w:rPr>
          <w:sz w:val="28"/>
          <w:szCs w:val="28"/>
        </w:rPr>
        <w:t xml:space="preserve"> семенного материала. Наибольшие валовые сборы картофеля обеспечили ЛПХ </w:t>
      </w:r>
      <w:r>
        <w:rPr>
          <w:sz w:val="28"/>
          <w:szCs w:val="28"/>
        </w:rPr>
        <w:t>–</w:t>
      </w:r>
      <w:r w:rsidR="00581368" w:rsidRPr="00FF69F1">
        <w:rPr>
          <w:sz w:val="28"/>
          <w:szCs w:val="28"/>
        </w:rPr>
        <w:t xml:space="preserve"> </w:t>
      </w:r>
      <w:r>
        <w:rPr>
          <w:sz w:val="28"/>
          <w:szCs w:val="28"/>
        </w:rPr>
        <w:t>11,5</w:t>
      </w:r>
      <w:r w:rsidR="00581368" w:rsidRPr="00FF69F1">
        <w:rPr>
          <w:sz w:val="28"/>
          <w:szCs w:val="28"/>
        </w:rPr>
        <w:t xml:space="preserve"> тонны</w:t>
      </w:r>
      <w:r w:rsidR="00C57BE8">
        <w:rPr>
          <w:sz w:val="28"/>
          <w:szCs w:val="28"/>
        </w:rPr>
        <w:t xml:space="preserve">. </w:t>
      </w:r>
    </w:p>
    <w:p w:rsidR="00581368" w:rsidRPr="00FF69F1" w:rsidRDefault="00581368" w:rsidP="00581368">
      <w:pPr>
        <w:pStyle w:val="bodytext"/>
        <w:rPr>
          <w:sz w:val="28"/>
          <w:szCs w:val="28"/>
        </w:rPr>
      </w:pPr>
      <w:r w:rsidRPr="00FF69F1">
        <w:rPr>
          <w:b/>
          <w:bCs/>
          <w:sz w:val="28"/>
          <w:szCs w:val="28"/>
        </w:rPr>
        <w:t xml:space="preserve">Овощей открытого и закрытого грунта в хозяйствах всех категорий </w:t>
      </w:r>
      <w:r w:rsidRPr="00FF69F1">
        <w:rPr>
          <w:sz w:val="28"/>
          <w:szCs w:val="28"/>
        </w:rPr>
        <w:t>собрано 1</w:t>
      </w:r>
      <w:r w:rsidR="00883387">
        <w:rPr>
          <w:sz w:val="28"/>
          <w:szCs w:val="28"/>
        </w:rPr>
        <w:t>1,5</w:t>
      </w:r>
      <w:r w:rsidRPr="00FF69F1">
        <w:rPr>
          <w:b/>
          <w:bCs/>
          <w:sz w:val="28"/>
          <w:szCs w:val="28"/>
        </w:rPr>
        <w:t xml:space="preserve"> </w:t>
      </w:r>
      <w:r w:rsidRPr="00877A31">
        <w:rPr>
          <w:bCs/>
          <w:sz w:val="28"/>
          <w:szCs w:val="28"/>
        </w:rPr>
        <w:t>тыс. тонн</w:t>
      </w:r>
      <w:r w:rsidRPr="00FF69F1">
        <w:rPr>
          <w:b/>
          <w:bCs/>
          <w:sz w:val="28"/>
          <w:szCs w:val="28"/>
        </w:rPr>
        <w:t xml:space="preserve">, </w:t>
      </w:r>
      <w:r w:rsidRPr="00FF69F1">
        <w:rPr>
          <w:sz w:val="28"/>
          <w:szCs w:val="28"/>
        </w:rPr>
        <w:t xml:space="preserve">что составляет </w:t>
      </w:r>
      <w:r w:rsidR="00883387">
        <w:rPr>
          <w:sz w:val="28"/>
          <w:szCs w:val="28"/>
        </w:rPr>
        <w:t>92,7</w:t>
      </w:r>
      <w:r w:rsidRPr="00FF69F1">
        <w:rPr>
          <w:sz w:val="28"/>
          <w:szCs w:val="28"/>
        </w:rPr>
        <w:t>% к 2011 г.</w:t>
      </w:r>
      <w:proofErr w:type="gramStart"/>
      <w:r w:rsidRPr="00FF69F1">
        <w:rPr>
          <w:sz w:val="28"/>
          <w:szCs w:val="28"/>
        </w:rPr>
        <w:t xml:space="preserve"> .</w:t>
      </w:r>
      <w:proofErr w:type="gramEnd"/>
      <w:r w:rsidRPr="00FF69F1">
        <w:rPr>
          <w:sz w:val="28"/>
          <w:szCs w:val="28"/>
        </w:rPr>
        <w:t xml:space="preserve"> Средняя урожайность овощей составила </w:t>
      </w:r>
      <w:r w:rsidR="00883387">
        <w:rPr>
          <w:sz w:val="28"/>
          <w:szCs w:val="28"/>
        </w:rPr>
        <w:t>59</w:t>
      </w:r>
      <w:r w:rsidRPr="00FF69F1">
        <w:rPr>
          <w:sz w:val="28"/>
          <w:szCs w:val="28"/>
        </w:rPr>
        <w:t xml:space="preserve"> ц/га, или </w:t>
      </w:r>
      <w:r w:rsidR="00883387">
        <w:rPr>
          <w:sz w:val="28"/>
          <w:szCs w:val="28"/>
        </w:rPr>
        <w:t>89,4</w:t>
      </w:r>
      <w:r w:rsidRPr="00FF69F1">
        <w:rPr>
          <w:sz w:val="28"/>
          <w:szCs w:val="28"/>
        </w:rPr>
        <w:t xml:space="preserve">% к 2011 г.  </w:t>
      </w:r>
    </w:p>
    <w:p w:rsidR="00581368" w:rsidRPr="00D81A1D" w:rsidRDefault="00D81A1D" w:rsidP="0058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B1552">
        <w:rPr>
          <w:rFonts w:ascii="Times New Roman" w:hAnsi="Times New Roman" w:cs="Times New Roman"/>
          <w:b/>
          <w:sz w:val="28"/>
          <w:szCs w:val="28"/>
        </w:rPr>
        <w:t>Валовый сбор з</w:t>
      </w:r>
      <w:r w:rsidRPr="003C2E74">
        <w:rPr>
          <w:rFonts w:ascii="Times New Roman" w:hAnsi="Times New Roman" w:cs="Times New Roman"/>
          <w:b/>
          <w:sz w:val="28"/>
          <w:szCs w:val="28"/>
        </w:rPr>
        <w:t>ерновых культур</w:t>
      </w:r>
      <w:r w:rsidRPr="00D81A1D">
        <w:rPr>
          <w:rFonts w:ascii="Times New Roman" w:hAnsi="Times New Roman" w:cs="Times New Roman"/>
          <w:sz w:val="28"/>
          <w:szCs w:val="28"/>
        </w:rPr>
        <w:t xml:space="preserve"> в хозяйствах всех категорий в</w:t>
      </w:r>
      <w:r w:rsidR="00581368" w:rsidRPr="00D81A1D">
        <w:rPr>
          <w:rFonts w:ascii="Times New Roman" w:hAnsi="Times New Roman" w:cs="Times New Roman"/>
          <w:sz w:val="28"/>
          <w:szCs w:val="28"/>
        </w:rPr>
        <w:t xml:space="preserve"> 2012 году</w:t>
      </w:r>
      <w:r w:rsidRPr="00D81A1D">
        <w:rPr>
          <w:rFonts w:ascii="Times New Roman" w:hAnsi="Times New Roman" w:cs="Times New Roman"/>
          <w:sz w:val="28"/>
          <w:szCs w:val="28"/>
        </w:rPr>
        <w:t xml:space="preserve"> составил 397,3</w:t>
      </w:r>
      <w:r w:rsidR="00581368" w:rsidRPr="00D81A1D">
        <w:rPr>
          <w:rFonts w:ascii="Times New Roman" w:hAnsi="Times New Roman" w:cs="Times New Roman"/>
          <w:sz w:val="28"/>
          <w:szCs w:val="28"/>
        </w:rPr>
        <w:t xml:space="preserve"> тыс. тонн. Средняя урожайность зерновых составила 48,</w:t>
      </w:r>
      <w:r w:rsidRPr="00D81A1D">
        <w:rPr>
          <w:rFonts w:ascii="Times New Roman" w:hAnsi="Times New Roman" w:cs="Times New Roman"/>
          <w:sz w:val="28"/>
          <w:szCs w:val="28"/>
        </w:rPr>
        <w:t>8</w:t>
      </w:r>
      <w:r w:rsidR="00581368" w:rsidRPr="00D81A1D">
        <w:rPr>
          <w:rFonts w:ascii="Times New Roman" w:hAnsi="Times New Roman" w:cs="Times New Roman"/>
          <w:sz w:val="28"/>
          <w:szCs w:val="28"/>
        </w:rPr>
        <w:t xml:space="preserve"> ц/га. Наибольший объем хлеба собран земледельцами таких предприятий как ООО «Новатор»-</w:t>
      </w:r>
      <w:r w:rsidRPr="00D81A1D">
        <w:rPr>
          <w:rFonts w:ascii="Times New Roman" w:hAnsi="Times New Roman" w:cs="Times New Roman"/>
          <w:sz w:val="28"/>
          <w:szCs w:val="28"/>
        </w:rPr>
        <w:t>60,4</w:t>
      </w:r>
      <w:r w:rsidR="00581368" w:rsidRPr="00D81A1D">
        <w:rPr>
          <w:rFonts w:ascii="Times New Roman" w:hAnsi="Times New Roman" w:cs="Times New Roman"/>
          <w:sz w:val="28"/>
          <w:szCs w:val="28"/>
        </w:rPr>
        <w:t xml:space="preserve"> тыс. тонн, ЗАО КСП «Хуторок» -</w:t>
      </w:r>
      <w:r w:rsidRPr="00D81A1D">
        <w:rPr>
          <w:rFonts w:ascii="Times New Roman" w:hAnsi="Times New Roman" w:cs="Times New Roman"/>
          <w:sz w:val="28"/>
          <w:szCs w:val="28"/>
        </w:rPr>
        <w:t>42,3</w:t>
      </w:r>
      <w:r w:rsidR="00581368" w:rsidRPr="00D81A1D">
        <w:rPr>
          <w:rFonts w:ascii="Times New Roman" w:hAnsi="Times New Roman" w:cs="Times New Roman"/>
          <w:sz w:val="28"/>
          <w:szCs w:val="28"/>
        </w:rPr>
        <w:t xml:space="preserve"> тыс. тонн, ОАО ОПХ «Ленинский путь» -</w:t>
      </w:r>
      <w:r w:rsidRPr="00D81A1D">
        <w:rPr>
          <w:rFonts w:ascii="Times New Roman" w:hAnsi="Times New Roman" w:cs="Times New Roman"/>
          <w:sz w:val="28"/>
          <w:szCs w:val="28"/>
        </w:rPr>
        <w:t>33,5</w:t>
      </w:r>
      <w:r w:rsidR="00581368" w:rsidRPr="00D81A1D">
        <w:rPr>
          <w:rFonts w:ascii="Times New Roman" w:hAnsi="Times New Roman" w:cs="Times New Roman"/>
          <w:sz w:val="28"/>
          <w:szCs w:val="28"/>
        </w:rPr>
        <w:t xml:space="preserve"> тыс. тон. </w:t>
      </w:r>
    </w:p>
    <w:p w:rsidR="00FB1552" w:rsidRDefault="00581368" w:rsidP="00581368">
      <w:pPr>
        <w:pStyle w:val="a3"/>
        <w:jc w:val="both"/>
        <w:rPr>
          <w:sz w:val="28"/>
          <w:szCs w:val="28"/>
        </w:rPr>
      </w:pPr>
      <w:r w:rsidRPr="00FF69F1">
        <w:rPr>
          <w:sz w:val="28"/>
          <w:szCs w:val="28"/>
        </w:rPr>
        <w:t>Наибольшая урожайность зерна получена в следующих хозяйствах ЗАО КСП «Хуторок» -</w:t>
      </w:r>
      <w:r w:rsidR="00D81A1D">
        <w:rPr>
          <w:sz w:val="28"/>
          <w:szCs w:val="28"/>
        </w:rPr>
        <w:t>65,4</w:t>
      </w:r>
      <w:r w:rsidRPr="00FF69F1">
        <w:rPr>
          <w:sz w:val="28"/>
          <w:szCs w:val="28"/>
        </w:rPr>
        <w:t xml:space="preserve"> ц/га,</w:t>
      </w:r>
      <w:proofErr w:type="gramStart"/>
      <w:r w:rsidRPr="00FF69F1">
        <w:rPr>
          <w:sz w:val="28"/>
          <w:szCs w:val="28"/>
        </w:rPr>
        <w:t xml:space="preserve"> ,</w:t>
      </w:r>
      <w:proofErr w:type="gramEnd"/>
      <w:r w:rsidRPr="00FF69F1">
        <w:rPr>
          <w:sz w:val="28"/>
          <w:szCs w:val="28"/>
        </w:rPr>
        <w:t>ЗАО им «Мичурина» -</w:t>
      </w:r>
      <w:r w:rsidR="00D81A1D">
        <w:rPr>
          <w:sz w:val="28"/>
          <w:szCs w:val="28"/>
        </w:rPr>
        <w:t>64,7</w:t>
      </w:r>
      <w:r w:rsidRPr="00FF69F1">
        <w:rPr>
          <w:sz w:val="28"/>
          <w:szCs w:val="28"/>
        </w:rPr>
        <w:t xml:space="preserve"> ц/га, ЗАО КСП «Кубань» -5</w:t>
      </w:r>
      <w:r w:rsidR="00D81A1D">
        <w:rPr>
          <w:sz w:val="28"/>
          <w:szCs w:val="28"/>
        </w:rPr>
        <w:t>9</w:t>
      </w:r>
      <w:r w:rsidRPr="00FF69F1">
        <w:rPr>
          <w:sz w:val="28"/>
          <w:szCs w:val="28"/>
        </w:rPr>
        <w:t>,7 ц/га,  ООО КХ «Участие» -5</w:t>
      </w:r>
      <w:r w:rsidR="00D81A1D">
        <w:rPr>
          <w:sz w:val="28"/>
          <w:szCs w:val="28"/>
        </w:rPr>
        <w:t>9,9</w:t>
      </w:r>
      <w:r w:rsidRPr="00FF69F1">
        <w:rPr>
          <w:sz w:val="28"/>
          <w:szCs w:val="28"/>
        </w:rPr>
        <w:t xml:space="preserve"> ц/га.</w:t>
      </w:r>
      <w:r w:rsidR="003C2E74">
        <w:rPr>
          <w:sz w:val="28"/>
          <w:szCs w:val="28"/>
        </w:rPr>
        <w:t xml:space="preserve"> Существенная разница в урожайности озимых культу</w:t>
      </w:r>
      <w:r w:rsidR="00FB1552">
        <w:rPr>
          <w:sz w:val="28"/>
          <w:szCs w:val="28"/>
        </w:rPr>
        <w:t>р</w:t>
      </w:r>
      <w:r w:rsidR="003C2E74">
        <w:rPr>
          <w:sz w:val="28"/>
          <w:szCs w:val="28"/>
        </w:rPr>
        <w:t xml:space="preserve">  между 2012 и 2011 год</w:t>
      </w:r>
      <w:r w:rsidR="00FB1552">
        <w:rPr>
          <w:sz w:val="28"/>
          <w:szCs w:val="28"/>
        </w:rPr>
        <w:t>ами</w:t>
      </w:r>
      <w:r w:rsidR="003C2E74">
        <w:rPr>
          <w:sz w:val="28"/>
          <w:szCs w:val="28"/>
        </w:rPr>
        <w:t xml:space="preserve"> сложилась в результате аномально низких температур – произошло вымерзание</w:t>
      </w:r>
      <w:r w:rsidR="00FB1552">
        <w:rPr>
          <w:sz w:val="28"/>
          <w:szCs w:val="28"/>
        </w:rPr>
        <w:t xml:space="preserve"> озимых культур, что существенно сказалось на их урожайности. В 2013 году в мае месяце в результате высоких температур и отсутствии ос</w:t>
      </w:r>
      <w:r w:rsidR="00427B9B">
        <w:rPr>
          <w:sz w:val="28"/>
          <w:szCs w:val="28"/>
        </w:rPr>
        <w:t>а</w:t>
      </w:r>
      <w:r w:rsidR="00FB1552">
        <w:rPr>
          <w:sz w:val="28"/>
          <w:szCs w:val="28"/>
        </w:rPr>
        <w:t>дков произошла почвенная засуха, которая  сильно повлияла на урожайность озимой пшеницы. По оперативным данным на сегодняшний день урожайность зерновых и зернобобовых культур всего, составила 52,7 ц/га.</w:t>
      </w:r>
    </w:p>
    <w:p w:rsidR="00581368" w:rsidRPr="00FF69F1" w:rsidRDefault="00581368" w:rsidP="00581368">
      <w:pPr>
        <w:pStyle w:val="a3"/>
        <w:jc w:val="both"/>
        <w:rPr>
          <w:sz w:val="28"/>
          <w:szCs w:val="28"/>
        </w:rPr>
      </w:pPr>
      <w:r w:rsidRPr="00877A31">
        <w:rPr>
          <w:b/>
          <w:sz w:val="28"/>
          <w:szCs w:val="28"/>
        </w:rPr>
        <w:t>Корнеплоды сахарной свеклы</w:t>
      </w:r>
      <w:r w:rsidRPr="00FF69F1">
        <w:rPr>
          <w:sz w:val="28"/>
          <w:szCs w:val="28"/>
        </w:rPr>
        <w:t xml:space="preserve"> убраны с площади </w:t>
      </w:r>
      <w:r w:rsidR="00B24E57">
        <w:rPr>
          <w:sz w:val="28"/>
          <w:szCs w:val="28"/>
        </w:rPr>
        <w:t>12921</w:t>
      </w:r>
      <w:r w:rsidRPr="00FF69F1">
        <w:rPr>
          <w:sz w:val="28"/>
          <w:szCs w:val="28"/>
        </w:rPr>
        <w:t xml:space="preserve"> га  в объёме 6</w:t>
      </w:r>
      <w:r w:rsidR="00EB721D" w:rsidRPr="004474D1">
        <w:rPr>
          <w:sz w:val="28"/>
          <w:szCs w:val="28"/>
        </w:rPr>
        <w:t>46.6</w:t>
      </w:r>
      <w:r w:rsidRPr="00FF69F1">
        <w:rPr>
          <w:sz w:val="28"/>
          <w:szCs w:val="28"/>
        </w:rPr>
        <w:t xml:space="preserve"> тыс. тонн, что к уровню 2011 года составляет </w:t>
      </w:r>
      <w:r w:rsidR="00EB721D" w:rsidRPr="004474D1">
        <w:rPr>
          <w:sz w:val="28"/>
          <w:szCs w:val="28"/>
        </w:rPr>
        <w:t>104.3</w:t>
      </w:r>
      <w:r w:rsidRPr="00FF69F1">
        <w:rPr>
          <w:sz w:val="28"/>
          <w:szCs w:val="28"/>
        </w:rPr>
        <w:t>%. Наибольший объем сахарной свеклы собран в ОАО ОПХ ПЗ «Ленинский путь»</w:t>
      </w:r>
      <w:r w:rsidR="00B24E57">
        <w:rPr>
          <w:sz w:val="28"/>
          <w:szCs w:val="28"/>
        </w:rPr>
        <w:t>-94,7</w:t>
      </w:r>
      <w:r w:rsidRPr="00FF69F1">
        <w:rPr>
          <w:sz w:val="28"/>
          <w:szCs w:val="28"/>
        </w:rPr>
        <w:t xml:space="preserve"> </w:t>
      </w:r>
      <w:proofErr w:type="spellStart"/>
      <w:proofErr w:type="gramStart"/>
      <w:r w:rsidRPr="00FF69F1">
        <w:rPr>
          <w:sz w:val="28"/>
          <w:szCs w:val="28"/>
        </w:rPr>
        <w:t>тыс</w:t>
      </w:r>
      <w:proofErr w:type="spellEnd"/>
      <w:proofErr w:type="gramEnd"/>
      <w:r w:rsidRPr="00FF69F1">
        <w:rPr>
          <w:sz w:val="28"/>
          <w:szCs w:val="28"/>
        </w:rPr>
        <w:t xml:space="preserve"> тонн, или 15,</w:t>
      </w:r>
      <w:r w:rsidR="00B24E57">
        <w:rPr>
          <w:sz w:val="28"/>
          <w:szCs w:val="28"/>
        </w:rPr>
        <w:t>6</w:t>
      </w:r>
      <w:r w:rsidRPr="00FF69F1">
        <w:rPr>
          <w:sz w:val="28"/>
          <w:szCs w:val="28"/>
        </w:rPr>
        <w:t xml:space="preserve"> % от районного сбора. В лидерах уборки также </w:t>
      </w:r>
      <w:proofErr w:type="spellStart"/>
      <w:proofErr w:type="gramStart"/>
      <w:r w:rsidRPr="00FF69F1">
        <w:rPr>
          <w:sz w:val="28"/>
          <w:szCs w:val="28"/>
        </w:rPr>
        <w:t>п</w:t>
      </w:r>
      <w:proofErr w:type="spellEnd"/>
      <w:proofErr w:type="gramEnd"/>
      <w:r w:rsidRPr="00FF69F1">
        <w:rPr>
          <w:sz w:val="28"/>
          <w:szCs w:val="28"/>
        </w:rPr>
        <w:t>/</w:t>
      </w:r>
      <w:proofErr w:type="spellStart"/>
      <w:r w:rsidRPr="00FF69F1">
        <w:rPr>
          <w:sz w:val="28"/>
          <w:szCs w:val="28"/>
        </w:rPr>
        <w:t>п</w:t>
      </w:r>
      <w:proofErr w:type="spellEnd"/>
      <w:r w:rsidRPr="00FF69F1">
        <w:rPr>
          <w:sz w:val="28"/>
          <w:szCs w:val="28"/>
        </w:rPr>
        <w:t xml:space="preserve"> </w:t>
      </w:r>
      <w:proofErr w:type="spellStart"/>
      <w:r w:rsidRPr="00FF69F1">
        <w:rPr>
          <w:sz w:val="28"/>
          <w:szCs w:val="28"/>
        </w:rPr>
        <w:t>им.П.Я.Штанько</w:t>
      </w:r>
      <w:proofErr w:type="spellEnd"/>
      <w:r w:rsidRPr="00FF69F1">
        <w:rPr>
          <w:sz w:val="28"/>
          <w:szCs w:val="28"/>
        </w:rPr>
        <w:t xml:space="preserve"> фирмы Агрокомплекс -</w:t>
      </w:r>
      <w:r w:rsidR="00B24E57">
        <w:rPr>
          <w:sz w:val="28"/>
          <w:szCs w:val="28"/>
        </w:rPr>
        <w:t>92,1</w:t>
      </w:r>
      <w:r w:rsidRPr="00FF69F1">
        <w:rPr>
          <w:sz w:val="28"/>
          <w:szCs w:val="28"/>
        </w:rPr>
        <w:t xml:space="preserve"> тыс.тонн, или 15,</w:t>
      </w:r>
      <w:r w:rsidR="00B24E57">
        <w:rPr>
          <w:sz w:val="28"/>
          <w:szCs w:val="28"/>
        </w:rPr>
        <w:t>2</w:t>
      </w:r>
      <w:r w:rsidRPr="00FF69F1">
        <w:rPr>
          <w:sz w:val="28"/>
          <w:szCs w:val="28"/>
        </w:rPr>
        <w:t>%, ЗАО КСП «Хуторок» -</w:t>
      </w:r>
      <w:r w:rsidR="00B24E57">
        <w:rPr>
          <w:sz w:val="28"/>
          <w:szCs w:val="28"/>
        </w:rPr>
        <w:t>6</w:t>
      </w:r>
      <w:r w:rsidRPr="00FF69F1">
        <w:rPr>
          <w:sz w:val="28"/>
          <w:szCs w:val="28"/>
        </w:rPr>
        <w:t>7,</w:t>
      </w:r>
      <w:r w:rsidR="00B24E57">
        <w:rPr>
          <w:sz w:val="28"/>
          <w:szCs w:val="28"/>
        </w:rPr>
        <w:t>8</w:t>
      </w:r>
      <w:r w:rsidRPr="00FF69F1">
        <w:rPr>
          <w:sz w:val="28"/>
          <w:szCs w:val="28"/>
        </w:rPr>
        <w:t xml:space="preserve"> тыс.тонн, или 11,2%. Урожайность корнеплодов в среднем по району 4</w:t>
      </w:r>
      <w:r w:rsidR="00B24E57">
        <w:rPr>
          <w:sz w:val="28"/>
          <w:szCs w:val="28"/>
        </w:rPr>
        <w:t>68,6</w:t>
      </w:r>
      <w:r w:rsidRPr="00FF69F1">
        <w:rPr>
          <w:sz w:val="28"/>
          <w:szCs w:val="28"/>
        </w:rPr>
        <w:t xml:space="preserve"> ц/га. Среди коллективных хозяйств района лучший результат по урожайности у ЗАО им «Мичурина» - 6</w:t>
      </w:r>
      <w:r w:rsidR="00B24E57">
        <w:rPr>
          <w:sz w:val="28"/>
          <w:szCs w:val="28"/>
        </w:rPr>
        <w:t>00,4</w:t>
      </w:r>
      <w:r w:rsidRPr="00FF69F1">
        <w:rPr>
          <w:sz w:val="28"/>
          <w:szCs w:val="28"/>
        </w:rPr>
        <w:t xml:space="preserve"> тыс</w:t>
      </w:r>
      <w:proofErr w:type="gramStart"/>
      <w:r w:rsidRPr="00FF69F1">
        <w:rPr>
          <w:sz w:val="28"/>
          <w:szCs w:val="28"/>
        </w:rPr>
        <w:t>.т</w:t>
      </w:r>
      <w:proofErr w:type="gramEnd"/>
      <w:r w:rsidRPr="00FF69F1">
        <w:rPr>
          <w:sz w:val="28"/>
          <w:szCs w:val="28"/>
        </w:rPr>
        <w:t>онн, ЗАО КСП «Кубань» -5</w:t>
      </w:r>
      <w:r w:rsidR="00B24E57">
        <w:rPr>
          <w:sz w:val="28"/>
          <w:szCs w:val="28"/>
        </w:rPr>
        <w:t>4</w:t>
      </w:r>
      <w:r w:rsidRPr="00FF69F1">
        <w:rPr>
          <w:sz w:val="28"/>
          <w:szCs w:val="28"/>
        </w:rPr>
        <w:t>3,</w:t>
      </w:r>
      <w:r w:rsidR="00B24E57">
        <w:rPr>
          <w:sz w:val="28"/>
          <w:szCs w:val="28"/>
        </w:rPr>
        <w:t>1</w:t>
      </w:r>
      <w:r w:rsidRPr="00FF69F1">
        <w:rPr>
          <w:sz w:val="28"/>
          <w:szCs w:val="28"/>
        </w:rPr>
        <w:t xml:space="preserve"> </w:t>
      </w:r>
      <w:proofErr w:type="spellStart"/>
      <w:r w:rsidRPr="00FF69F1">
        <w:rPr>
          <w:sz w:val="28"/>
          <w:szCs w:val="28"/>
        </w:rPr>
        <w:t>тыс.тонн,ООО</w:t>
      </w:r>
      <w:proofErr w:type="spellEnd"/>
      <w:r w:rsidRPr="00FF69F1">
        <w:rPr>
          <w:sz w:val="28"/>
          <w:szCs w:val="28"/>
        </w:rPr>
        <w:t xml:space="preserve"> КХ «Участие» -</w:t>
      </w:r>
      <w:r w:rsidR="00B24E57">
        <w:rPr>
          <w:sz w:val="28"/>
          <w:szCs w:val="28"/>
        </w:rPr>
        <w:t>568,5</w:t>
      </w:r>
      <w:r w:rsidRPr="00FF69F1">
        <w:rPr>
          <w:sz w:val="28"/>
          <w:szCs w:val="28"/>
        </w:rPr>
        <w:t xml:space="preserve"> тыс.тонн. </w:t>
      </w:r>
    </w:p>
    <w:p w:rsidR="00581368" w:rsidRPr="00FF69F1" w:rsidRDefault="00581368" w:rsidP="00581368">
      <w:pPr>
        <w:pStyle w:val="a3"/>
        <w:jc w:val="both"/>
        <w:rPr>
          <w:sz w:val="28"/>
          <w:szCs w:val="28"/>
        </w:rPr>
      </w:pPr>
      <w:r w:rsidRPr="00877A31">
        <w:rPr>
          <w:b/>
          <w:sz w:val="28"/>
          <w:szCs w:val="28"/>
        </w:rPr>
        <w:lastRenderedPageBreak/>
        <w:t>Производство масличных культур</w:t>
      </w:r>
      <w:r w:rsidRPr="00FF69F1">
        <w:rPr>
          <w:sz w:val="28"/>
          <w:szCs w:val="28"/>
        </w:rPr>
        <w:t xml:space="preserve">, по сравнению с уровнем 2011 года, выше на </w:t>
      </w:r>
      <w:r w:rsidR="00B24E57">
        <w:rPr>
          <w:sz w:val="28"/>
          <w:szCs w:val="28"/>
        </w:rPr>
        <w:t>112</w:t>
      </w:r>
      <w:r w:rsidR="00EB721D" w:rsidRPr="004474D1">
        <w:rPr>
          <w:sz w:val="28"/>
          <w:szCs w:val="28"/>
        </w:rPr>
        <w:t>.2</w:t>
      </w:r>
      <w:r w:rsidR="00B24E57">
        <w:rPr>
          <w:sz w:val="28"/>
          <w:szCs w:val="28"/>
        </w:rPr>
        <w:t xml:space="preserve">% или 6,1 тыс. тонн и составило  </w:t>
      </w:r>
      <w:r w:rsidRPr="00FF69F1">
        <w:rPr>
          <w:sz w:val="28"/>
          <w:szCs w:val="28"/>
        </w:rPr>
        <w:t>5</w:t>
      </w:r>
      <w:r w:rsidR="00B24E57">
        <w:rPr>
          <w:sz w:val="28"/>
          <w:szCs w:val="28"/>
        </w:rPr>
        <w:t>6</w:t>
      </w:r>
      <w:r w:rsidRPr="00FF69F1">
        <w:rPr>
          <w:sz w:val="28"/>
          <w:szCs w:val="28"/>
        </w:rPr>
        <w:t xml:space="preserve"> тыс. тонн.</w:t>
      </w:r>
      <w:proofErr w:type="gramStart"/>
      <w:r w:rsidRPr="00FF69F1">
        <w:rPr>
          <w:sz w:val="28"/>
          <w:szCs w:val="28"/>
        </w:rPr>
        <w:t xml:space="preserve"> .</w:t>
      </w:r>
      <w:proofErr w:type="gramEnd"/>
      <w:r w:rsidRPr="00FF69F1">
        <w:rPr>
          <w:sz w:val="28"/>
          <w:szCs w:val="28"/>
        </w:rPr>
        <w:t xml:space="preserve"> Урожайность </w:t>
      </w:r>
      <w:r w:rsidR="00B24E57">
        <w:rPr>
          <w:sz w:val="28"/>
          <w:szCs w:val="28"/>
        </w:rPr>
        <w:t xml:space="preserve">при этом </w:t>
      </w:r>
      <w:r w:rsidRPr="00FF69F1">
        <w:rPr>
          <w:sz w:val="28"/>
          <w:szCs w:val="28"/>
        </w:rPr>
        <w:t>составила  2</w:t>
      </w:r>
      <w:r w:rsidR="00B24E57">
        <w:rPr>
          <w:sz w:val="28"/>
          <w:szCs w:val="28"/>
        </w:rPr>
        <w:t>5,4</w:t>
      </w:r>
      <w:r w:rsidRPr="00FF69F1">
        <w:rPr>
          <w:sz w:val="28"/>
          <w:szCs w:val="28"/>
        </w:rPr>
        <w:t xml:space="preserve"> ц/га. </w:t>
      </w:r>
    </w:p>
    <w:p w:rsidR="00581368" w:rsidRDefault="00581368" w:rsidP="00581368">
      <w:pPr>
        <w:pStyle w:val="a3"/>
        <w:jc w:val="both"/>
        <w:rPr>
          <w:sz w:val="28"/>
          <w:szCs w:val="28"/>
        </w:rPr>
      </w:pPr>
      <w:r w:rsidRPr="00877A31">
        <w:rPr>
          <w:b/>
          <w:sz w:val="28"/>
          <w:szCs w:val="28"/>
        </w:rPr>
        <w:t>Плодов и ягод заготовлено</w:t>
      </w:r>
      <w:r w:rsidRPr="00FF69F1">
        <w:rPr>
          <w:sz w:val="28"/>
          <w:szCs w:val="28"/>
        </w:rPr>
        <w:t xml:space="preserve"> 1</w:t>
      </w:r>
      <w:r w:rsidR="00B9719C">
        <w:rPr>
          <w:sz w:val="28"/>
          <w:szCs w:val="28"/>
        </w:rPr>
        <w:t>,2</w:t>
      </w:r>
      <w:r w:rsidRPr="00FF69F1">
        <w:rPr>
          <w:sz w:val="28"/>
          <w:szCs w:val="28"/>
        </w:rPr>
        <w:t xml:space="preserve"> тыс. тонн, что на 0,</w:t>
      </w:r>
      <w:r w:rsidR="00B9719C">
        <w:rPr>
          <w:sz w:val="28"/>
          <w:szCs w:val="28"/>
        </w:rPr>
        <w:t>3</w:t>
      </w:r>
      <w:r w:rsidRPr="00FF69F1">
        <w:rPr>
          <w:sz w:val="28"/>
          <w:szCs w:val="28"/>
        </w:rPr>
        <w:t xml:space="preserve"> тыс</w:t>
      </w:r>
      <w:proofErr w:type="gramStart"/>
      <w:r w:rsidRPr="00FF69F1">
        <w:rPr>
          <w:sz w:val="28"/>
          <w:szCs w:val="28"/>
        </w:rPr>
        <w:t>.т</w:t>
      </w:r>
      <w:proofErr w:type="gramEnd"/>
      <w:r w:rsidRPr="00FF69F1">
        <w:rPr>
          <w:sz w:val="28"/>
          <w:szCs w:val="28"/>
        </w:rPr>
        <w:t xml:space="preserve">онн больше 2011 года. Практически вся плодоягодная продукция собрана ЛПХ  района. Коллективные сельскохозяйственные предприятия выращиванием плодов и </w:t>
      </w:r>
      <w:proofErr w:type="gramStart"/>
      <w:r w:rsidRPr="00FF69F1">
        <w:rPr>
          <w:sz w:val="28"/>
          <w:szCs w:val="28"/>
        </w:rPr>
        <w:t>ягод</w:t>
      </w:r>
      <w:proofErr w:type="gramEnd"/>
      <w:r w:rsidRPr="00FF69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сожалению </w:t>
      </w:r>
      <w:r w:rsidRPr="00FF69F1">
        <w:rPr>
          <w:sz w:val="28"/>
          <w:szCs w:val="28"/>
        </w:rPr>
        <w:t>не занимаются.</w:t>
      </w:r>
      <w:r w:rsidR="00B9719C">
        <w:rPr>
          <w:sz w:val="28"/>
          <w:szCs w:val="28"/>
        </w:rPr>
        <w:t xml:space="preserve">, старые сады </w:t>
      </w:r>
      <w:proofErr w:type="spellStart"/>
      <w:r w:rsidR="00B9719C">
        <w:rPr>
          <w:sz w:val="28"/>
          <w:szCs w:val="28"/>
        </w:rPr>
        <w:t>КУБНИИТиМ</w:t>
      </w:r>
      <w:proofErr w:type="spellEnd"/>
      <w:r w:rsidR="00B9719C">
        <w:rPr>
          <w:sz w:val="28"/>
          <w:szCs w:val="28"/>
        </w:rPr>
        <w:t xml:space="preserve"> </w:t>
      </w:r>
      <w:proofErr w:type="spellStart"/>
      <w:r w:rsidR="00B9719C">
        <w:rPr>
          <w:sz w:val="28"/>
          <w:szCs w:val="28"/>
        </w:rPr>
        <w:t>выкарчевывают</w:t>
      </w:r>
      <w:proofErr w:type="spellEnd"/>
      <w:r w:rsidR="00B9719C">
        <w:rPr>
          <w:sz w:val="28"/>
          <w:szCs w:val="28"/>
        </w:rPr>
        <w:t>.</w:t>
      </w:r>
      <w:r w:rsidRPr="00FF69F1">
        <w:rPr>
          <w:sz w:val="28"/>
          <w:szCs w:val="28"/>
        </w:rPr>
        <w:t xml:space="preserve"> </w:t>
      </w:r>
    </w:p>
    <w:p w:rsidR="00581368" w:rsidRPr="00E83A00" w:rsidRDefault="00581368" w:rsidP="00581368">
      <w:pPr>
        <w:pStyle w:val="a3"/>
        <w:spacing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83A00">
        <w:rPr>
          <w:sz w:val="28"/>
          <w:szCs w:val="28"/>
        </w:rPr>
        <w:t>тоги работы в 20</w:t>
      </w:r>
      <w:r>
        <w:rPr>
          <w:sz w:val="28"/>
          <w:szCs w:val="28"/>
        </w:rPr>
        <w:t>12</w:t>
      </w:r>
      <w:r w:rsidRPr="00E83A00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E83A00">
        <w:rPr>
          <w:sz w:val="28"/>
          <w:szCs w:val="28"/>
        </w:rPr>
        <w:t xml:space="preserve"> свидетельствуют о том, что темпы роста производства агропромышленного комплекса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района все же остаются </w:t>
      </w:r>
      <w:r w:rsidR="00A33BDC">
        <w:rPr>
          <w:sz w:val="28"/>
          <w:szCs w:val="28"/>
        </w:rPr>
        <w:t>планомерно растущими</w:t>
      </w:r>
      <w:r w:rsidRPr="00E83A00">
        <w:rPr>
          <w:sz w:val="28"/>
          <w:szCs w:val="28"/>
        </w:rPr>
        <w:t xml:space="preserve">. Объем производства продукции сельского хозяйства </w:t>
      </w:r>
      <w:r w:rsidRPr="00EB721D">
        <w:rPr>
          <w:sz w:val="28"/>
          <w:szCs w:val="28"/>
        </w:rPr>
        <w:t xml:space="preserve">составил </w:t>
      </w:r>
      <w:r w:rsidR="00D9664C" w:rsidRPr="00EB721D">
        <w:rPr>
          <w:sz w:val="28"/>
          <w:szCs w:val="28"/>
        </w:rPr>
        <w:t xml:space="preserve"> </w:t>
      </w:r>
      <w:r w:rsidR="00EB721D" w:rsidRPr="004474D1">
        <w:rPr>
          <w:sz w:val="28"/>
          <w:szCs w:val="28"/>
        </w:rPr>
        <w:t>9189.7</w:t>
      </w:r>
      <w:r w:rsidRPr="00EB721D">
        <w:rPr>
          <w:sz w:val="28"/>
          <w:szCs w:val="28"/>
        </w:rPr>
        <w:t xml:space="preserve"> млн. руб</w:t>
      </w:r>
      <w:r w:rsidRPr="00D9664C">
        <w:rPr>
          <w:color w:val="FF0000"/>
          <w:sz w:val="28"/>
          <w:szCs w:val="28"/>
        </w:rPr>
        <w:t>.</w:t>
      </w:r>
      <w:r w:rsidRPr="00E83A00">
        <w:rPr>
          <w:sz w:val="28"/>
          <w:szCs w:val="28"/>
        </w:rPr>
        <w:t xml:space="preserve"> и возрос против 20</w:t>
      </w:r>
      <w:r>
        <w:rPr>
          <w:sz w:val="28"/>
          <w:szCs w:val="28"/>
        </w:rPr>
        <w:t>1</w:t>
      </w:r>
      <w:r w:rsidRPr="002B6D1F">
        <w:rPr>
          <w:sz w:val="28"/>
          <w:szCs w:val="28"/>
        </w:rPr>
        <w:t>1</w:t>
      </w:r>
      <w:r w:rsidRPr="00E83A00">
        <w:rPr>
          <w:sz w:val="28"/>
          <w:szCs w:val="28"/>
        </w:rPr>
        <w:t xml:space="preserve"> года на </w:t>
      </w:r>
      <w:r w:rsidR="00A33BDC" w:rsidRPr="004474D1">
        <w:rPr>
          <w:sz w:val="28"/>
          <w:szCs w:val="28"/>
        </w:rPr>
        <w:t>101</w:t>
      </w:r>
      <w:r w:rsidRPr="00E74987">
        <w:rPr>
          <w:sz w:val="28"/>
          <w:szCs w:val="28"/>
        </w:rPr>
        <w:t xml:space="preserve">%. </w:t>
      </w:r>
    </w:p>
    <w:p w:rsidR="00581368" w:rsidRDefault="00581368" w:rsidP="00A33BDC">
      <w:pPr>
        <w:pStyle w:val="bodytext"/>
        <w:jc w:val="both"/>
        <w:rPr>
          <w:sz w:val="28"/>
          <w:szCs w:val="28"/>
        </w:rPr>
      </w:pPr>
      <w:r w:rsidRPr="00FF69F1">
        <w:rPr>
          <w:sz w:val="28"/>
          <w:szCs w:val="28"/>
        </w:rPr>
        <w:t>Для стабилизации ситуации в отрасли растениеводства и повышения рентабельности производства продукции в 201</w:t>
      </w:r>
      <w:r>
        <w:rPr>
          <w:sz w:val="28"/>
          <w:szCs w:val="28"/>
        </w:rPr>
        <w:t>2</w:t>
      </w:r>
      <w:r w:rsidRPr="00FF69F1">
        <w:rPr>
          <w:sz w:val="28"/>
          <w:szCs w:val="28"/>
        </w:rPr>
        <w:t xml:space="preserve"> г. Правительством и Министерством </w:t>
      </w:r>
      <w:r w:rsidR="00A33BDC">
        <w:rPr>
          <w:sz w:val="28"/>
          <w:szCs w:val="28"/>
        </w:rPr>
        <w:t>принимались  достаточные меры по субсидированию</w:t>
      </w:r>
      <w:proofErr w:type="gramStart"/>
      <w:r w:rsidRPr="00FF69F1">
        <w:rPr>
          <w:sz w:val="28"/>
          <w:szCs w:val="28"/>
        </w:rPr>
        <w:t xml:space="preserve"> </w:t>
      </w:r>
      <w:r w:rsidR="00A33BDC">
        <w:rPr>
          <w:sz w:val="28"/>
          <w:szCs w:val="28"/>
        </w:rPr>
        <w:t>,</w:t>
      </w:r>
      <w:proofErr w:type="gramEnd"/>
      <w:r w:rsidR="00A33BDC">
        <w:rPr>
          <w:sz w:val="28"/>
          <w:szCs w:val="28"/>
        </w:rPr>
        <w:t xml:space="preserve"> технической модернизации и в целом  поддержке </w:t>
      </w:r>
      <w:proofErr w:type="spellStart"/>
      <w:r w:rsidR="00A33BDC">
        <w:rPr>
          <w:sz w:val="28"/>
          <w:szCs w:val="28"/>
        </w:rPr>
        <w:t>сельхозтоваропроизводителей</w:t>
      </w:r>
      <w:proofErr w:type="spellEnd"/>
      <w:r w:rsidR="00A33BDC">
        <w:rPr>
          <w:sz w:val="28"/>
          <w:szCs w:val="28"/>
        </w:rPr>
        <w:t>.</w:t>
      </w:r>
    </w:p>
    <w:p w:rsidR="006C72CA" w:rsidRPr="006C72CA" w:rsidRDefault="006C72CA" w:rsidP="00A33BDC">
      <w:pPr>
        <w:pStyle w:val="bodytext"/>
        <w:jc w:val="both"/>
        <w:rPr>
          <w:b/>
          <w:sz w:val="28"/>
          <w:szCs w:val="28"/>
        </w:rPr>
      </w:pPr>
      <w:r w:rsidRPr="006C72CA">
        <w:rPr>
          <w:b/>
          <w:sz w:val="28"/>
          <w:szCs w:val="28"/>
        </w:rPr>
        <w:t>Животноводство.</w:t>
      </w:r>
    </w:p>
    <w:p w:rsidR="006C72CA" w:rsidRDefault="006C72CA" w:rsidP="00A33BDC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Отрасль животноводства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Новокубанском</w:t>
      </w:r>
      <w:proofErr w:type="gramEnd"/>
      <w:r>
        <w:rPr>
          <w:sz w:val="28"/>
          <w:szCs w:val="28"/>
        </w:rPr>
        <w:t xml:space="preserve"> районе по состоянию на 1 января 2013 года представлена наличием:</w:t>
      </w:r>
    </w:p>
    <w:p w:rsidR="006C72CA" w:rsidRDefault="006C72CA" w:rsidP="00A33BDC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t>-крупного рогатого скота 31300 голов. Поголовье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2012 года не сократилось, в том числе коров в крупных сельхозпредприятиях района насчитывается 10310 голов молочного направления и 20 мясных.</w:t>
      </w:r>
    </w:p>
    <w:p w:rsidR="006C72CA" w:rsidRDefault="006C72CA" w:rsidP="00A33BDC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Поголовье свиней за 2012 год уменьшилось на 8,1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голов, или на 46%. Полностью сокращено поголовье свиней в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имени </w:t>
      </w:r>
      <w:proofErr w:type="spellStart"/>
      <w:r>
        <w:rPr>
          <w:sz w:val="28"/>
          <w:szCs w:val="28"/>
        </w:rPr>
        <w:t>П.Я.штанько</w:t>
      </w:r>
      <w:proofErr w:type="spellEnd"/>
      <w:r>
        <w:rPr>
          <w:sz w:val="28"/>
          <w:szCs w:val="28"/>
        </w:rPr>
        <w:t xml:space="preserve"> и ЗАО КСП «Хуторок». В крупных сельхозпредприятиях </w:t>
      </w:r>
      <w:proofErr w:type="spellStart"/>
      <w:r>
        <w:rPr>
          <w:sz w:val="28"/>
          <w:szCs w:val="28"/>
        </w:rPr>
        <w:t>свиноводсьво</w:t>
      </w:r>
      <w:proofErr w:type="spellEnd"/>
      <w:r>
        <w:rPr>
          <w:sz w:val="28"/>
          <w:szCs w:val="28"/>
        </w:rPr>
        <w:t xml:space="preserve"> сохранилось только в ОПХ ПЗ «Ленинский путь» и колхозе «им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енина» в количестве 9700 голов с обеспечением 4-го уровня биологической защиты.</w:t>
      </w:r>
    </w:p>
    <w:p w:rsidR="006C72CA" w:rsidRDefault="009F3DD8" w:rsidP="00A33BDC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t>Поголовья</w:t>
      </w:r>
      <w:r w:rsidR="006C72CA">
        <w:rPr>
          <w:sz w:val="28"/>
          <w:szCs w:val="28"/>
        </w:rPr>
        <w:t xml:space="preserve"> овец</w:t>
      </w:r>
      <w:r>
        <w:rPr>
          <w:sz w:val="28"/>
          <w:szCs w:val="28"/>
        </w:rPr>
        <w:t xml:space="preserve"> в крупных хозяйствах нет, в остальных категориях собственности (ЛПХ, КФХ, ИП и малых предприятиях)  оно насчитывает порядка 4,4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голов.</w:t>
      </w:r>
    </w:p>
    <w:p w:rsidR="009F3DD8" w:rsidRDefault="009F3DD8" w:rsidP="00A33BDC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Валовое производство молока по району за год составило 60,7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тонн, что на 1006 тонн больше 2011 года. На фуражную корову надоили 5888 кг (+98 кг по сравнению с 2011 годом). Молочная продуктивность увеличилась в семи хозяйствах из девяти. ОПХ ПЗ «Ленинский путь « по прежнему остается в лидерах – </w:t>
      </w:r>
      <w:proofErr w:type="spellStart"/>
      <w:r>
        <w:rPr>
          <w:sz w:val="28"/>
          <w:szCs w:val="28"/>
        </w:rPr>
        <w:t>налой</w:t>
      </w:r>
      <w:proofErr w:type="spellEnd"/>
      <w:r>
        <w:rPr>
          <w:sz w:val="28"/>
          <w:szCs w:val="28"/>
        </w:rPr>
        <w:t xml:space="preserve"> на 1 фуражную корову составил 7206 кг, с прибавкой  в 61 кг к уровню прошлого года. Основная причина </w:t>
      </w:r>
      <w:r>
        <w:rPr>
          <w:sz w:val="28"/>
          <w:szCs w:val="28"/>
        </w:rPr>
        <w:lastRenderedPageBreak/>
        <w:t>значительного увеличения молочной продуктивности в ряде хозяйств в улучшении качества</w:t>
      </w:r>
      <w:r w:rsidR="00033831">
        <w:rPr>
          <w:sz w:val="28"/>
          <w:szCs w:val="28"/>
        </w:rPr>
        <w:t xml:space="preserve"> кормов, в том числе и за счет использования новой  кормодобывающей техники, в совершенствовании технологии кормления (почти все МТФ района оснащены миксерами-кормосмесителями), а также в целенаправленной работе по улучшению генетики стад.</w:t>
      </w:r>
    </w:p>
    <w:p w:rsidR="00033831" w:rsidRDefault="00033831" w:rsidP="00A33BDC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Валовое производство мяса по району составило 6296 тонн, что на 848 тонн меньше предыдущего года: в том числе </w:t>
      </w:r>
      <w:proofErr w:type="gramStart"/>
      <w:r>
        <w:rPr>
          <w:sz w:val="28"/>
          <w:szCs w:val="28"/>
        </w:rPr>
        <w:t>-г</w:t>
      </w:r>
      <w:proofErr w:type="gramEnd"/>
      <w:r>
        <w:rPr>
          <w:sz w:val="28"/>
          <w:szCs w:val="28"/>
        </w:rPr>
        <w:t xml:space="preserve">овядины в живом весе выращено 4637 тонн (минус-156 тонн к 2011 году), - свинины 1653 тонны (минус -692 тонны). В объёме производства мяса по краю доля нашего района составляет 2,4% и по молоку -7,2%. Качественные показатели на откорме и </w:t>
      </w:r>
      <w:proofErr w:type="spellStart"/>
      <w:r>
        <w:rPr>
          <w:sz w:val="28"/>
          <w:szCs w:val="28"/>
        </w:rPr>
        <w:t>доращивании</w:t>
      </w:r>
      <w:proofErr w:type="spellEnd"/>
      <w:r>
        <w:rPr>
          <w:sz w:val="28"/>
          <w:szCs w:val="28"/>
        </w:rPr>
        <w:t xml:space="preserve"> скота ухудшилось в большинстве хозяйств. В среднем по району среднесуточный привес на откорме и </w:t>
      </w:r>
      <w:proofErr w:type="spellStart"/>
      <w:r>
        <w:rPr>
          <w:sz w:val="28"/>
          <w:szCs w:val="28"/>
        </w:rPr>
        <w:t>доращивании</w:t>
      </w:r>
      <w:proofErr w:type="spellEnd"/>
      <w:r>
        <w:rPr>
          <w:sz w:val="28"/>
          <w:szCs w:val="28"/>
        </w:rPr>
        <w:t xml:space="preserve"> бычков составил 629 грамм (минус -22 грамма к показателям прошлого года). В свиноводстве среднесуточные привесы по году составили 459 грамм (+67 грамм к 2011 году).</w:t>
      </w:r>
    </w:p>
    <w:p w:rsidR="00033831" w:rsidRDefault="00033831" w:rsidP="00A33BDC">
      <w:pPr>
        <w:pStyle w:val="bodytex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прежнему</w:t>
      </w:r>
      <w:proofErr w:type="gramEnd"/>
      <w:r>
        <w:rPr>
          <w:sz w:val="28"/>
          <w:szCs w:val="28"/>
        </w:rPr>
        <w:t xml:space="preserve"> серьезным остается вопрос воспроизводства стада КРС, так как от его решения зависит и продуктивность стада и экономическое положение отрасли в целом.</w:t>
      </w:r>
      <w:r w:rsidR="0085156D">
        <w:rPr>
          <w:sz w:val="28"/>
          <w:szCs w:val="28"/>
        </w:rPr>
        <w:t xml:space="preserve"> На протяжении ряда лет выход телят неумолимо уменьшается, если в 2002 году получали 84% телят  на 100 коров, то в 2012 году -69% </w:t>
      </w:r>
      <w:proofErr w:type="gramStart"/>
      <w:r w:rsidR="0085156D">
        <w:rPr>
          <w:sz w:val="28"/>
          <w:szCs w:val="28"/>
        </w:rPr>
        <w:t xml:space="preserve">( </w:t>
      </w:r>
      <w:proofErr w:type="gramEnd"/>
      <w:r w:rsidR="0085156D">
        <w:rPr>
          <w:sz w:val="28"/>
          <w:szCs w:val="28"/>
        </w:rPr>
        <w:t xml:space="preserve">или минус 4% к 2011 году). На 1 января 2013 года получено живых телят  от коров 7084 голов, т.е. меньше на 433 головы, чем  в 2011 году. Общие потери от </w:t>
      </w:r>
      <w:proofErr w:type="spellStart"/>
      <w:r w:rsidR="0085156D">
        <w:rPr>
          <w:sz w:val="28"/>
          <w:szCs w:val="28"/>
        </w:rPr>
        <w:t>недополучения</w:t>
      </w:r>
      <w:proofErr w:type="spellEnd"/>
      <w:r w:rsidR="0085156D">
        <w:rPr>
          <w:sz w:val="28"/>
          <w:szCs w:val="28"/>
        </w:rPr>
        <w:t xml:space="preserve"> телят и молока от яловых коров за 2012 год составили : в </w:t>
      </w:r>
      <w:proofErr w:type="spellStart"/>
      <w:proofErr w:type="gramStart"/>
      <w:r w:rsidR="0085156D">
        <w:rPr>
          <w:sz w:val="28"/>
          <w:szCs w:val="28"/>
        </w:rPr>
        <w:t>п</w:t>
      </w:r>
      <w:proofErr w:type="spellEnd"/>
      <w:proofErr w:type="gramEnd"/>
      <w:r w:rsidR="0085156D">
        <w:rPr>
          <w:sz w:val="28"/>
          <w:szCs w:val="28"/>
        </w:rPr>
        <w:t>/</w:t>
      </w:r>
      <w:proofErr w:type="spellStart"/>
      <w:r w:rsidR="0085156D">
        <w:rPr>
          <w:sz w:val="28"/>
          <w:szCs w:val="28"/>
        </w:rPr>
        <w:t>п</w:t>
      </w:r>
      <w:proofErr w:type="spellEnd"/>
      <w:r w:rsidR="0085156D">
        <w:rPr>
          <w:sz w:val="28"/>
          <w:szCs w:val="28"/>
        </w:rPr>
        <w:t xml:space="preserve"> им </w:t>
      </w:r>
      <w:proofErr w:type="spellStart"/>
      <w:r w:rsidR="0085156D">
        <w:rPr>
          <w:sz w:val="28"/>
          <w:szCs w:val="28"/>
        </w:rPr>
        <w:t>П.Я.Штанько</w:t>
      </w:r>
      <w:proofErr w:type="spellEnd"/>
      <w:r w:rsidR="0085156D">
        <w:rPr>
          <w:sz w:val="28"/>
          <w:szCs w:val="28"/>
        </w:rPr>
        <w:t xml:space="preserve"> – 8,7 </w:t>
      </w:r>
      <w:proofErr w:type="spellStart"/>
      <w:r w:rsidR="0085156D">
        <w:rPr>
          <w:sz w:val="28"/>
          <w:szCs w:val="28"/>
        </w:rPr>
        <w:t>млн</w:t>
      </w:r>
      <w:proofErr w:type="spellEnd"/>
      <w:r w:rsidR="0085156D">
        <w:rPr>
          <w:sz w:val="28"/>
          <w:szCs w:val="28"/>
        </w:rPr>
        <w:t xml:space="preserve"> рублей, в ОПХ ПЗ «Ленинский путь»-12,3 млн рублей, в ЗАО КСП «Хуторок» -7,6 млн рублей, в ОАО «Конный завод «Восход»» и КХ «Участие» по 6 млн рублей.</w:t>
      </w:r>
    </w:p>
    <w:p w:rsidR="0085156D" w:rsidRDefault="0085156D" w:rsidP="00A33BDC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2013 году вопрос по воспроизводству уже закрыт. По результатам ректальных исследований и прогнозам за 9 месяцев текущего года выход телят на 100 коров составит 50%(+3 к аналогичному периоду прошлого года). Хороший задел положен в «Конном заводе «Восход» (+11%), ОПХ ПЗ «Ленинский путь» (+8%),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им.П.Я.Штанько</w:t>
      </w:r>
      <w:proofErr w:type="spellEnd"/>
      <w:r>
        <w:rPr>
          <w:sz w:val="28"/>
          <w:szCs w:val="28"/>
        </w:rPr>
        <w:t xml:space="preserve"> – (+5%), в </w:t>
      </w:r>
      <w:proofErr w:type="spellStart"/>
      <w:r>
        <w:rPr>
          <w:sz w:val="28"/>
          <w:szCs w:val="28"/>
        </w:rPr>
        <w:t>колхоле</w:t>
      </w:r>
      <w:proofErr w:type="spellEnd"/>
      <w:r>
        <w:rPr>
          <w:sz w:val="28"/>
          <w:szCs w:val="28"/>
        </w:rPr>
        <w:t xml:space="preserve"> «имени Ленина» и ЗАО КСП «Хуторок» по 3%. В ООО «Новатор» ожидается снижение выхода телят на 17%, в КХ «Участие» на 5%, в ФГУП «</w:t>
      </w:r>
      <w:proofErr w:type="spellStart"/>
      <w:r>
        <w:rPr>
          <w:sz w:val="28"/>
          <w:szCs w:val="28"/>
        </w:rPr>
        <w:t>Урупское</w:t>
      </w:r>
      <w:proofErr w:type="spellEnd"/>
      <w:r>
        <w:rPr>
          <w:sz w:val="28"/>
          <w:szCs w:val="28"/>
        </w:rPr>
        <w:t xml:space="preserve">» на 3% и гораздо меньше </w:t>
      </w:r>
      <w:proofErr w:type="spellStart"/>
      <w:r>
        <w:rPr>
          <w:sz w:val="28"/>
          <w:szCs w:val="28"/>
        </w:rPr>
        <w:t>среднерайонного</w:t>
      </w:r>
      <w:proofErr w:type="spellEnd"/>
      <w:r>
        <w:rPr>
          <w:sz w:val="28"/>
          <w:szCs w:val="28"/>
        </w:rPr>
        <w:t xml:space="preserve"> показателя.</w:t>
      </w:r>
    </w:p>
    <w:p w:rsidR="0085156D" w:rsidRDefault="0085156D" w:rsidP="00A33BDC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нетелей за 8 месяцев 2013 года будет получено больше на 638 телят. Значительно будет увеличен показатель в ЗАО КСП «Хуторок» (+281 головы) 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им.П.Я .</w:t>
      </w:r>
      <w:proofErr w:type="spellStart"/>
      <w:r>
        <w:rPr>
          <w:sz w:val="28"/>
          <w:szCs w:val="28"/>
        </w:rPr>
        <w:t>Штанько</w:t>
      </w:r>
      <w:proofErr w:type="spellEnd"/>
      <w:r w:rsidR="00C56169">
        <w:rPr>
          <w:sz w:val="28"/>
          <w:szCs w:val="28"/>
        </w:rPr>
        <w:t xml:space="preserve"> (+152головы). В остальных хозяйствах, кроме Участия и Ленинского пути, также наблюдается положительная динамика. Свиноводство в районе сохранилось только в двух хозяйствах :  5,9 </w:t>
      </w:r>
      <w:proofErr w:type="spellStart"/>
      <w:r w:rsidR="00C56169">
        <w:rPr>
          <w:sz w:val="28"/>
          <w:szCs w:val="28"/>
        </w:rPr>
        <w:t>тыс</w:t>
      </w:r>
      <w:proofErr w:type="spellEnd"/>
      <w:r w:rsidR="00C56169">
        <w:rPr>
          <w:sz w:val="28"/>
          <w:szCs w:val="28"/>
        </w:rPr>
        <w:t xml:space="preserve"> голов в ОПХ «Ленинский путь « и  </w:t>
      </w:r>
      <w:proofErr w:type="spellStart"/>
      <w:r w:rsidR="00C56169">
        <w:rPr>
          <w:sz w:val="28"/>
          <w:szCs w:val="28"/>
        </w:rPr>
        <w:t>и</w:t>
      </w:r>
      <w:proofErr w:type="spellEnd"/>
      <w:r w:rsidR="00C56169">
        <w:rPr>
          <w:sz w:val="28"/>
          <w:szCs w:val="28"/>
        </w:rPr>
        <w:t xml:space="preserve"> 4 </w:t>
      </w:r>
      <w:proofErr w:type="spellStart"/>
      <w:r w:rsidR="00C56169">
        <w:rPr>
          <w:sz w:val="28"/>
          <w:szCs w:val="28"/>
        </w:rPr>
        <w:t>тыс</w:t>
      </w:r>
      <w:proofErr w:type="spellEnd"/>
      <w:r w:rsidR="00C56169">
        <w:rPr>
          <w:sz w:val="28"/>
          <w:szCs w:val="28"/>
        </w:rPr>
        <w:t xml:space="preserve"> голов в колхозе «им</w:t>
      </w:r>
      <w:proofErr w:type="gramStart"/>
      <w:r w:rsidR="00C56169">
        <w:rPr>
          <w:sz w:val="28"/>
          <w:szCs w:val="28"/>
        </w:rPr>
        <w:t>.Л</w:t>
      </w:r>
      <w:proofErr w:type="gramEnd"/>
      <w:r w:rsidR="00C56169">
        <w:rPr>
          <w:sz w:val="28"/>
          <w:szCs w:val="28"/>
        </w:rPr>
        <w:t>енина».</w:t>
      </w:r>
    </w:p>
    <w:p w:rsidR="00C56169" w:rsidRDefault="00C56169" w:rsidP="00A33BDC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2012 год получено 14,3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поросят, что почти в два раза меньше 2011 года. Падеж за год составил 2679 голов, или 187% к приплоду.. По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режнему очень высокий этот показатель в колхозе Ленина -32 % , в ОПХ «Ленинский путь» -6,8%.</w:t>
      </w:r>
    </w:p>
    <w:p w:rsidR="002F7956" w:rsidRPr="00D62F75" w:rsidRDefault="002F7956" w:rsidP="00A33BDC">
      <w:pPr>
        <w:pStyle w:val="bodytext"/>
        <w:jc w:val="both"/>
        <w:rPr>
          <w:b/>
          <w:sz w:val="28"/>
          <w:szCs w:val="28"/>
        </w:rPr>
      </w:pPr>
      <w:r w:rsidRPr="00D62F75">
        <w:rPr>
          <w:b/>
          <w:sz w:val="28"/>
          <w:szCs w:val="28"/>
        </w:rPr>
        <w:t>Рыбоводство.</w:t>
      </w:r>
    </w:p>
    <w:p w:rsidR="006C72CA" w:rsidRPr="002B0057" w:rsidRDefault="002F7956" w:rsidP="00A33BDC">
      <w:pPr>
        <w:pStyle w:val="bodytext"/>
        <w:jc w:val="both"/>
        <w:rPr>
          <w:sz w:val="28"/>
          <w:szCs w:val="28"/>
        </w:rPr>
      </w:pPr>
      <w:r w:rsidRPr="002B0057">
        <w:rPr>
          <w:sz w:val="28"/>
          <w:szCs w:val="28"/>
        </w:rPr>
        <w:t>Всего в районе 66 прудов, общей площадью 449,3 га.(25прудов и 1 бассейновое, садковое хозяйство) на площади 237,5 га (53%)</w:t>
      </w:r>
      <w:r w:rsidR="00AD724D" w:rsidRPr="002B0057">
        <w:rPr>
          <w:sz w:val="28"/>
          <w:szCs w:val="28"/>
        </w:rPr>
        <w:t>. На площади 211,3 га (47%)- расположено 41 пруд, в которых рыба не разводится</w:t>
      </w:r>
      <w:r w:rsidR="00427B9B">
        <w:rPr>
          <w:sz w:val="28"/>
          <w:szCs w:val="28"/>
        </w:rPr>
        <w:t>,</w:t>
      </w:r>
      <w:r w:rsidR="00AD724D" w:rsidRPr="002B0057">
        <w:rPr>
          <w:sz w:val="28"/>
          <w:szCs w:val="28"/>
        </w:rPr>
        <w:t xml:space="preserve"> либо умалчивается владельцами. </w:t>
      </w:r>
      <w:r w:rsidRPr="002B0057">
        <w:rPr>
          <w:sz w:val="28"/>
          <w:szCs w:val="28"/>
        </w:rPr>
        <w:t xml:space="preserve">На сегодняшний день в реестр предприятий, занимающихся производством и реализацией  товарной рыбы  </w:t>
      </w:r>
      <w:proofErr w:type="gramStart"/>
      <w:r w:rsidRPr="002B0057">
        <w:rPr>
          <w:sz w:val="28"/>
          <w:szCs w:val="28"/>
        </w:rPr>
        <w:t>в</w:t>
      </w:r>
      <w:proofErr w:type="gramEnd"/>
      <w:r w:rsidRPr="002B0057">
        <w:rPr>
          <w:sz w:val="28"/>
          <w:szCs w:val="28"/>
        </w:rPr>
        <w:t xml:space="preserve"> </w:t>
      </w:r>
      <w:proofErr w:type="gramStart"/>
      <w:r w:rsidRPr="002B0057">
        <w:rPr>
          <w:sz w:val="28"/>
          <w:szCs w:val="28"/>
        </w:rPr>
        <w:t>Новокубанском</w:t>
      </w:r>
      <w:proofErr w:type="gramEnd"/>
      <w:r w:rsidRPr="002B0057">
        <w:rPr>
          <w:sz w:val="28"/>
          <w:szCs w:val="28"/>
        </w:rPr>
        <w:t xml:space="preserve"> районе входят 15 предприятий. Из них 4 крупных сельхозпредприятия, 5- индивидуальных предпринимателей и 6- КФХ. Наибольший удельный вес в объеме производства рыбы занимает КФХ </w:t>
      </w:r>
      <w:proofErr w:type="spellStart"/>
      <w:r w:rsidRPr="002B0057">
        <w:rPr>
          <w:sz w:val="28"/>
          <w:szCs w:val="28"/>
        </w:rPr>
        <w:t>Пеккер</w:t>
      </w:r>
      <w:proofErr w:type="spellEnd"/>
      <w:r w:rsidRPr="002B0057">
        <w:rPr>
          <w:sz w:val="28"/>
          <w:szCs w:val="28"/>
        </w:rPr>
        <w:t xml:space="preserve"> О.Э. «Осётр», который производит 41,7% от всего объёма выращенной рыбы в районе. За 2012 год выращено 56,78 тонн рыбы, в том числе КФХ </w:t>
      </w:r>
      <w:proofErr w:type="spellStart"/>
      <w:r w:rsidRPr="002B0057">
        <w:rPr>
          <w:sz w:val="28"/>
          <w:szCs w:val="28"/>
        </w:rPr>
        <w:t>Пеккер</w:t>
      </w:r>
      <w:proofErr w:type="spellEnd"/>
      <w:r w:rsidRPr="002B0057">
        <w:rPr>
          <w:sz w:val="28"/>
          <w:szCs w:val="28"/>
        </w:rPr>
        <w:t xml:space="preserve"> О.Э. «Осётр» произведено 23,7 тонн.</w:t>
      </w:r>
    </w:p>
    <w:p w:rsidR="00C329EE" w:rsidRPr="00306FE7" w:rsidRDefault="00C329EE" w:rsidP="00C329E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2E74">
        <w:rPr>
          <w:rFonts w:ascii="Times New Roman" w:hAnsi="Times New Roman" w:cs="Times New Roman"/>
          <w:sz w:val="28"/>
          <w:szCs w:val="28"/>
        </w:rPr>
        <w:t>По итогам 201</w:t>
      </w:r>
      <w:r w:rsidR="00A33BDC" w:rsidRPr="003C2E74">
        <w:rPr>
          <w:rFonts w:ascii="Times New Roman" w:hAnsi="Times New Roman" w:cs="Times New Roman"/>
          <w:sz w:val="28"/>
          <w:szCs w:val="28"/>
        </w:rPr>
        <w:t>3</w:t>
      </w:r>
      <w:r w:rsidRPr="003C2E74">
        <w:rPr>
          <w:rFonts w:ascii="Times New Roman" w:hAnsi="Times New Roman" w:cs="Times New Roman"/>
          <w:sz w:val="28"/>
          <w:szCs w:val="28"/>
        </w:rPr>
        <w:t xml:space="preserve"> года объем</w:t>
      </w:r>
      <w:r w:rsidRPr="00306FE7">
        <w:rPr>
          <w:rFonts w:ascii="Times New Roman" w:hAnsi="Times New Roman" w:cs="Times New Roman"/>
          <w:sz w:val="28"/>
          <w:szCs w:val="28"/>
        </w:rPr>
        <w:t xml:space="preserve"> сельскохозяйственного производства несколько снизился по сравнению с уровнем 201</w:t>
      </w:r>
      <w:r w:rsidR="00A33BDC">
        <w:rPr>
          <w:rFonts w:ascii="Times New Roman" w:hAnsi="Times New Roman" w:cs="Times New Roman"/>
          <w:sz w:val="28"/>
          <w:szCs w:val="28"/>
        </w:rPr>
        <w:t>2</w:t>
      </w:r>
      <w:r w:rsidRPr="00306FE7">
        <w:rPr>
          <w:rFonts w:ascii="Times New Roman" w:hAnsi="Times New Roman" w:cs="Times New Roman"/>
          <w:sz w:val="28"/>
          <w:szCs w:val="28"/>
        </w:rPr>
        <w:t xml:space="preserve"> года (9</w:t>
      </w:r>
      <w:r w:rsidR="00A33BDC">
        <w:rPr>
          <w:rFonts w:ascii="Times New Roman" w:hAnsi="Times New Roman" w:cs="Times New Roman"/>
          <w:sz w:val="28"/>
          <w:szCs w:val="28"/>
        </w:rPr>
        <w:t>5,6</w:t>
      </w:r>
      <w:r w:rsidRPr="00306FE7">
        <w:rPr>
          <w:rFonts w:ascii="Times New Roman" w:hAnsi="Times New Roman" w:cs="Times New Roman"/>
          <w:sz w:val="28"/>
          <w:szCs w:val="28"/>
        </w:rPr>
        <w:t xml:space="preserve">% в сопоставимой оценке), что обусловлено снижением производства мяса на </w:t>
      </w:r>
      <w:r w:rsidR="00C54082">
        <w:rPr>
          <w:rFonts w:ascii="Times New Roman" w:hAnsi="Times New Roman" w:cs="Times New Roman"/>
          <w:sz w:val="28"/>
          <w:szCs w:val="28"/>
        </w:rPr>
        <w:t>25,3</w:t>
      </w:r>
      <w:r w:rsidRPr="00306FE7">
        <w:rPr>
          <w:rFonts w:ascii="Times New Roman" w:hAnsi="Times New Roman" w:cs="Times New Roman"/>
          <w:sz w:val="28"/>
          <w:szCs w:val="28"/>
        </w:rPr>
        <w:t xml:space="preserve">% и </w:t>
      </w:r>
      <w:r w:rsidR="00A524CC" w:rsidRPr="00306FE7">
        <w:rPr>
          <w:rFonts w:ascii="Times New Roman" w:hAnsi="Times New Roman" w:cs="Times New Roman"/>
          <w:sz w:val="28"/>
          <w:szCs w:val="28"/>
        </w:rPr>
        <w:t xml:space="preserve">продукции растениеводства </w:t>
      </w:r>
      <w:r w:rsidRPr="00306FE7">
        <w:rPr>
          <w:rFonts w:ascii="Times New Roman" w:hAnsi="Times New Roman" w:cs="Times New Roman"/>
          <w:sz w:val="28"/>
          <w:szCs w:val="28"/>
        </w:rPr>
        <w:t xml:space="preserve"> – на </w:t>
      </w:r>
      <w:r w:rsidR="00A524CC" w:rsidRPr="00306FE7">
        <w:rPr>
          <w:rFonts w:ascii="Times New Roman" w:hAnsi="Times New Roman" w:cs="Times New Roman"/>
          <w:sz w:val="28"/>
          <w:szCs w:val="28"/>
        </w:rPr>
        <w:t>4</w:t>
      </w:r>
      <w:r w:rsidRPr="00306FE7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329EE" w:rsidRPr="00306FE7" w:rsidRDefault="00C329EE" w:rsidP="00C329EE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6FE7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A524CC" w:rsidRPr="00306FE7">
        <w:rPr>
          <w:rFonts w:ascii="Times New Roman" w:hAnsi="Times New Roman" w:cs="Times New Roman"/>
          <w:sz w:val="28"/>
          <w:szCs w:val="28"/>
        </w:rPr>
        <w:t>оперативных данных</w:t>
      </w:r>
      <w:r w:rsidRPr="00306FE7">
        <w:rPr>
          <w:rFonts w:ascii="Times New Roman" w:hAnsi="Times New Roman" w:cs="Times New Roman"/>
          <w:sz w:val="28"/>
          <w:szCs w:val="28"/>
        </w:rPr>
        <w:t xml:space="preserve"> по сбору урожая, </w:t>
      </w:r>
      <w:r w:rsidR="00A524CC" w:rsidRPr="00306FE7">
        <w:rPr>
          <w:rFonts w:ascii="Times New Roman" w:hAnsi="Times New Roman" w:cs="Times New Roman"/>
          <w:sz w:val="28"/>
          <w:szCs w:val="28"/>
        </w:rPr>
        <w:t xml:space="preserve">в 2013 году </w:t>
      </w:r>
      <w:r w:rsidRPr="00306FE7">
        <w:rPr>
          <w:rFonts w:ascii="Times New Roman" w:hAnsi="Times New Roman" w:cs="Times New Roman"/>
          <w:color w:val="000000"/>
          <w:sz w:val="28"/>
          <w:szCs w:val="28"/>
        </w:rPr>
        <w:t>ожидается, что по итогам года объем сельхозпродукции составит</w:t>
      </w:r>
      <w:r w:rsidR="00C540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6F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7B9B">
        <w:rPr>
          <w:rFonts w:ascii="Times New Roman" w:hAnsi="Times New Roman" w:cs="Times New Roman"/>
          <w:color w:val="000000"/>
          <w:sz w:val="28"/>
          <w:szCs w:val="28"/>
        </w:rPr>
        <w:t>8717</w:t>
      </w:r>
      <w:r w:rsidR="00C54082">
        <w:rPr>
          <w:rFonts w:ascii="Times New Roman" w:hAnsi="Times New Roman" w:cs="Times New Roman"/>
          <w:color w:val="000000"/>
          <w:sz w:val="28"/>
          <w:szCs w:val="28"/>
        </w:rPr>
        <w:t>,9</w:t>
      </w:r>
      <w:r w:rsidR="00306FE7" w:rsidRPr="00306FE7">
        <w:rPr>
          <w:rFonts w:ascii="Times New Roman" w:hAnsi="Times New Roman" w:cs="Times New Roman"/>
          <w:color w:val="000000"/>
          <w:sz w:val="28"/>
          <w:szCs w:val="28"/>
        </w:rPr>
        <w:t xml:space="preserve"> млн</w:t>
      </w:r>
      <w:r w:rsidRPr="00306FE7">
        <w:rPr>
          <w:rFonts w:ascii="Times New Roman" w:hAnsi="Times New Roman" w:cs="Times New Roman"/>
          <w:color w:val="000000"/>
          <w:sz w:val="28"/>
          <w:szCs w:val="28"/>
        </w:rPr>
        <w:t xml:space="preserve">. руб. и </w:t>
      </w:r>
      <w:r w:rsidR="00306FE7" w:rsidRPr="00306FE7">
        <w:rPr>
          <w:rFonts w:ascii="Times New Roman" w:hAnsi="Times New Roman" w:cs="Times New Roman"/>
          <w:color w:val="000000"/>
          <w:sz w:val="28"/>
          <w:szCs w:val="28"/>
        </w:rPr>
        <w:t xml:space="preserve">этот результат будет несколько ниже </w:t>
      </w:r>
      <w:r w:rsidRPr="00306FE7">
        <w:rPr>
          <w:rFonts w:ascii="Times New Roman" w:hAnsi="Times New Roman" w:cs="Times New Roman"/>
          <w:color w:val="000000"/>
          <w:sz w:val="28"/>
          <w:szCs w:val="28"/>
        </w:rPr>
        <w:t>прошлогодне</w:t>
      </w:r>
      <w:r w:rsidR="00306FE7" w:rsidRPr="00306FE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06FE7">
        <w:rPr>
          <w:rFonts w:ascii="Times New Roman" w:hAnsi="Times New Roman" w:cs="Times New Roman"/>
          <w:color w:val="000000"/>
          <w:sz w:val="28"/>
          <w:szCs w:val="28"/>
        </w:rPr>
        <w:t xml:space="preserve"> уровн</w:t>
      </w:r>
      <w:r w:rsidR="00306FE7" w:rsidRPr="00306FE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06F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7B9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06F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6FE7" w:rsidRPr="00306FE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427B9B">
        <w:rPr>
          <w:rFonts w:ascii="Times New Roman" w:hAnsi="Times New Roman" w:cs="Times New Roman"/>
          <w:color w:val="000000"/>
          <w:sz w:val="28"/>
          <w:szCs w:val="28"/>
        </w:rPr>
        <w:t>2,4</w:t>
      </w:r>
      <w:r w:rsidRPr="00306FE7">
        <w:rPr>
          <w:rFonts w:ascii="Times New Roman" w:hAnsi="Times New Roman" w:cs="Times New Roman"/>
          <w:color w:val="000000"/>
          <w:sz w:val="28"/>
          <w:szCs w:val="28"/>
        </w:rPr>
        <w:t xml:space="preserve">% в сопоставимой оценке. </w:t>
      </w:r>
    </w:p>
    <w:p w:rsidR="00C329EE" w:rsidRPr="00306FE7" w:rsidRDefault="00C329EE" w:rsidP="00C329E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6FE7">
        <w:rPr>
          <w:rFonts w:ascii="Times New Roman" w:hAnsi="Times New Roman" w:cs="Times New Roman"/>
          <w:sz w:val="28"/>
          <w:szCs w:val="28"/>
        </w:rPr>
        <w:t>Прогноз по производству сельхозпродукции рассчитан, исходя из сложившейся текущей ситуации, с учетом планируемых мероприятий по развитию отрасли.</w:t>
      </w:r>
    </w:p>
    <w:p w:rsidR="00C329EE" w:rsidRPr="00306FE7" w:rsidRDefault="00C329EE" w:rsidP="00C329E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6FE7">
        <w:rPr>
          <w:rFonts w:ascii="Times New Roman" w:hAnsi="Times New Roman" w:cs="Times New Roman"/>
          <w:sz w:val="28"/>
          <w:szCs w:val="28"/>
        </w:rPr>
        <w:t xml:space="preserve">Рост сельскохозяйственного производства в среднесрочном периоде, прежде всего, будет обеспечен увеличением объемов производства в </w:t>
      </w:r>
      <w:proofErr w:type="spellStart"/>
      <w:r w:rsidRPr="00306FE7">
        <w:rPr>
          <w:rFonts w:ascii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306FE7">
        <w:rPr>
          <w:rFonts w:ascii="Times New Roman" w:hAnsi="Times New Roman" w:cs="Times New Roman"/>
          <w:sz w:val="28"/>
          <w:szCs w:val="28"/>
        </w:rPr>
        <w:t>.</w:t>
      </w:r>
    </w:p>
    <w:p w:rsidR="00C329EE" w:rsidRPr="00A67CDC" w:rsidRDefault="00C329EE" w:rsidP="00C329EE">
      <w:pPr>
        <w:jc w:val="center"/>
        <w:rPr>
          <w:b/>
          <w:sz w:val="28"/>
          <w:szCs w:val="28"/>
        </w:rPr>
      </w:pPr>
      <w:r w:rsidRPr="00A67CDC">
        <w:rPr>
          <w:b/>
          <w:sz w:val="28"/>
          <w:szCs w:val="28"/>
        </w:rPr>
        <w:t xml:space="preserve">Структура валовой продукции сельского хозяйства в 2013 году </w:t>
      </w:r>
    </w:p>
    <w:p w:rsidR="00C329EE" w:rsidRPr="00A67CDC" w:rsidRDefault="00C329EE" w:rsidP="00C329EE">
      <w:pPr>
        <w:jc w:val="center"/>
        <w:rPr>
          <w:sz w:val="28"/>
          <w:szCs w:val="28"/>
        </w:rPr>
      </w:pPr>
      <w:r w:rsidRPr="00A67CDC">
        <w:rPr>
          <w:sz w:val="28"/>
          <w:szCs w:val="28"/>
        </w:rPr>
        <w:t>(в скобках приведены данные за 201</w:t>
      </w:r>
      <w:r w:rsidR="00306FE7">
        <w:rPr>
          <w:sz w:val="28"/>
          <w:szCs w:val="28"/>
        </w:rPr>
        <w:t>2</w:t>
      </w:r>
      <w:r w:rsidRPr="00A67CDC">
        <w:rPr>
          <w:sz w:val="28"/>
          <w:szCs w:val="28"/>
        </w:rPr>
        <w:t xml:space="preserve"> год)</w:t>
      </w:r>
    </w:p>
    <w:p w:rsidR="00C329EE" w:rsidRPr="00A67CDC" w:rsidRDefault="00C329EE" w:rsidP="00C329EE">
      <w:pPr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400800" cy="145732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329EE" w:rsidRPr="00A67CDC" w:rsidRDefault="00C329EE" w:rsidP="00C329EE">
      <w:pPr>
        <w:jc w:val="both"/>
        <w:rPr>
          <w:sz w:val="26"/>
          <w:szCs w:val="26"/>
        </w:rPr>
      </w:pPr>
    </w:p>
    <w:p w:rsidR="00C329EE" w:rsidRPr="00B50946" w:rsidRDefault="00C329EE" w:rsidP="00C329E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6">
        <w:rPr>
          <w:rFonts w:ascii="Times New Roman" w:hAnsi="Times New Roman" w:cs="Times New Roman"/>
          <w:sz w:val="28"/>
          <w:szCs w:val="28"/>
        </w:rPr>
        <w:t xml:space="preserve">Сельскохозяйственное производство в среднесрочном периоде в целом будет прирастать </w:t>
      </w:r>
      <w:r w:rsidR="002452CC">
        <w:rPr>
          <w:rFonts w:ascii="Times New Roman" w:hAnsi="Times New Roman" w:cs="Times New Roman"/>
          <w:sz w:val="28"/>
          <w:szCs w:val="28"/>
        </w:rPr>
        <w:t xml:space="preserve">в среднем </w:t>
      </w:r>
      <w:r w:rsidRPr="00B50946">
        <w:rPr>
          <w:rFonts w:ascii="Times New Roman" w:hAnsi="Times New Roman" w:cs="Times New Roman"/>
          <w:sz w:val="28"/>
          <w:szCs w:val="28"/>
        </w:rPr>
        <w:t>на 2,</w:t>
      </w:r>
      <w:r w:rsidR="00C54082">
        <w:rPr>
          <w:rFonts w:ascii="Times New Roman" w:hAnsi="Times New Roman" w:cs="Times New Roman"/>
          <w:sz w:val="28"/>
          <w:szCs w:val="28"/>
        </w:rPr>
        <w:t>1</w:t>
      </w:r>
      <w:r w:rsidRPr="00B50946">
        <w:rPr>
          <w:rFonts w:ascii="Times New Roman" w:hAnsi="Times New Roman" w:cs="Times New Roman"/>
          <w:sz w:val="28"/>
          <w:szCs w:val="28"/>
        </w:rPr>
        <w:t>% ежегодно и составит к 201</w:t>
      </w:r>
      <w:r w:rsidR="00306FE7" w:rsidRPr="00B50946">
        <w:rPr>
          <w:rFonts w:ascii="Times New Roman" w:hAnsi="Times New Roman" w:cs="Times New Roman"/>
          <w:sz w:val="28"/>
          <w:szCs w:val="28"/>
        </w:rPr>
        <w:t>6</w:t>
      </w:r>
      <w:r w:rsidRPr="00B5094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06FE7" w:rsidRPr="00B50946">
        <w:rPr>
          <w:rFonts w:ascii="Times New Roman" w:hAnsi="Times New Roman" w:cs="Times New Roman"/>
          <w:sz w:val="28"/>
          <w:szCs w:val="28"/>
        </w:rPr>
        <w:t>1</w:t>
      </w:r>
      <w:r w:rsidR="00427B9B">
        <w:rPr>
          <w:rFonts w:ascii="Times New Roman" w:hAnsi="Times New Roman" w:cs="Times New Roman"/>
          <w:sz w:val="28"/>
          <w:szCs w:val="28"/>
        </w:rPr>
        <w:t>1300,9</w:t>
      </w:r>
      <w:r w:rsidR="00306FE7" w:rsidRPr="00B50946">
        <w:rPr>
          <w:rFonts w:ascii="Times New Roman" w:hAnsi="Times New Roman" w:cs="Times New Roman"/>
          <w:sz w:val="28"/>
          <w:szCs w:val="28"/>
        </w:rPr>
        <w:t xml:space="preserve"> млн</w:t>
      </w:r>
      <w:r w:rsidRPr="00B50946">
        <w:rPr>
          <w:rFonts w:ascii="Times New Roman" w:hAnsi="Times New Roman" w:cs="Times New Roman"/>
          <w:sz w:val="28"/>
          <w:szCs w:val="28"/>
        </w:rPr>
        <w:t xml:space="preserve">. руб. </w:t>
      </w:r>
    </w:p>
    <w:p w:rsidR="00C329EE" w:rsidRDefault="00C329EE" w:rsidP="00C329E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2CC">
        <w:rPr>
          <w:rFonts w:ascii="Times New Roman" w:hAnsi="Times New Roman" w:cs="Times New Roman"/>
          <w:sz w:val="28"/>
          <w:szCs w:val="28"/>
        </w:rPr>
        <w:t xml:space="preserve">Из основных видов сельхозпродукции наиболее высокими темпами в 2013 году будет расти производство мяса  птицы, что будет связано с </w:t>
      </w:r>
      <w:r w:rsidR="00B50946" w:rsidRPr="002452CC">
        <w:rPr>
          <w:rFonts w:ascii="Times New Roman" w:hAnsi="Times New Roman" w:cs="Times New Roman"/>
          <w:sz w:val="28"/>
          <w:szCs w:val="28"/>
        </w:rPr>
        <w:t xml:space="preserve"> выходом Советской птицефабрики на  полную мощность</w:t>
      </w:r>
      <w:r w:rsidR="002452CC" w:rsidRPr="002452CC">
        <w:rPr>
          <w:rFonts w:ascii="Times New Roman" w:hAnsi="Times New Roman" w:cs="Times New Roman"/>
          <w:sz w:val="28"/>
          <w:szCs w:val="28"/>
        </w:rPr>
        <w:t>.</w:t>
      </w:r>
    </w:p>
    <w:p w:rsidR="00677E90" w:rsidRDefault="001F71E0" w:rsidP="00C329E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6FFE">
        <w:rPr>
          <w:rFonts w:ascii="Times New Roman" w:hAnsi="Times New Roman" w:cs="Times New Roman"/>
          <w:b/>
          <w:sz w:val="28"/>
          <w:szCs w:val="28"/>
        </w:rPr>
        <w:t>Основные направления в растениеводстве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обновление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машино-тракторного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парка, улучшение плодородия земель,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сортообновление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семян, освоение научно-обоснованных севооборотов и совершенствование посевных площадей. </w:t>
      </w:r>
    </w:p>
    <w:p w:rsidR="001F71E0" w:rsidRDefault="001F71E0" w:rsidP="00C329E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6FFE">
        <w:rPr>
          <w:rFonts w:ascii="Times New Roman" w:hAnsi="Times New Roman" w:cs="Times New Roman"/>
          <w:b/>
          <w:sz w:val="28"/>
          <w:szCs w:val="28"/>
        </w:rPr>
        <w:t>Основные направления в животноводстве</w:t>
      </w:r>
      <w:r>
        <w:rPr>
          <w:rFonts w:ascii="Times New Roman" w:hAnsi="Times New Roman" w:cs="Times New Roman"/>
          <w:sz w:val="28"/>
          <w:szCs w:val="28"/>
        </w:rPr>
        <w:t xml:space="preserve">: - сохранение поголовья скота, улучшение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селекционн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племенной работы, укрепление кормовой базы.</w:t>
      </w:r>
    </w:p>
    <w:p w:rsidR="001F71E0" w:rsidRPr="002452CC" w:rsidRDefault="001F71E0" w:rsidP="00C329E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2013-2016 годы планируются следующие мероприятия:</w:t>
      </w:r>
    </w:p>
    <w:p w:rsidR="00C329EE" w:rsidRDefault="005E4178">
      <w:pPr>
        <w:rPr>
          <w:rFonts w:ascii="Times New Roman" w:hAnsi="Times New Roman" w:cs="Times New Roman"/>
          <w:sz w:val="28"/>
          <w:szCs w:val="28"/>
        </w:rPr>
      </w:pPr>
      <w:r w:rsidRPr="005E4178">
        <w:rPr>
          <w:rFonts w:ascii="Times New Roman" w:hAnsi="Times New Roman" w:cs="Times New Roman"/>
          <w:sz w:val="28"/>
          <w:szCs w:val="28"/>
        </w:rPr>
        <w:t>- увеличение доли  обрабатываемой пашни в общей площади пахотных земель района до 50%,, против 43 % в 2012 году.</w:t>
      </w:r>
    </w:p>
    <w:p w:rsidR="005E4178" w:rsidRPr="005E4178" w:rsidRDefault="005E4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техники и оборудования под лизинг на общую сумму более м 70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452CC" w:rsidRDefault="005E4178">
      <w:pPr>
        <w:rPr>
          <w:rFonts w:ascii="Times New Roman" w:hAnsi="Times New Roman" w:cs="Times New Roman"/>
          <w:sz w:val="28"/>
          <w:szCs w:val="28"/>
        </w:rPr>
      </w:pPr>
      <w:r w:rsidRPr="005E4178">
        <w:rPr>
          <w:rFonts w:ascii="Times New Roman" w:hAnsi="Times New Roman" w:cs="Times New Roman"/>
          <w:sz w:val="28"/>
          <w:szCs w:val="28"/>
        </w:rPr>
        <w:t>- развитие  МФХ (+4)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E4178" w:rsidRDefault="005E4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новых рабочих мест  в количестве 12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единц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5E4178" w:rsidRDefault="005E4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100 голов нетелей,</w:t>
      </w:r>
      <w:r w:rsidR="00C56FFE">
        <w:rPr>
          <w:rFonts w:ascii="Times New Roman" w:hAnsi="Times New Roman" w:cs="Times New Roman"/>
          <w:sz w:val="28"/>
          <w:szCs w:val="28"/>
        </w:rPr>
        <w:t xml:space="preserve"> для семейной фермы  ИП «Лобода»</w:t>
      </w:r>
    </w:p>
    <w:p w:rsidR="005E4178" w:rsidRDefault="00C56F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реконструкция фермы в ОАО «Конный завод «Восход» на 800 голов, со строительством доильного зала «Европараллель»2х16.</w:t>
      </w:r>
    </w:p>
    <w:p w:rsidR="00C56FFE" w:rsidRPr="005E4178" w:rsidRDefault="00C56F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-приобретение 200 голов  овцематок для ИП КФХ «Акопов А.А.»</w:t>
      </w:r>
    </w:p>
    <w:p w:rsidR="00C56FFE" w:rsidRDefault="00C56FFE">
      <w:pPr>
        <w:rPr>
          <w:rFonts w:ascii="Times New Roman" w:hAnsi="Times New Roman" w:cs="Times New Roman"/>
          <w:sz w:val="28"/>
          <w:szCs w:val="28"/>
        </w:rPr>
      </w:pPr>
    </w:p>
    <w:p w:rsidR="002452CC" w:rsidRPr="000D5106" w:rsidRDefault="000D5106">
      <w:pPr>
        <w:rPr>
          <w:rFonts w:ascii="Times New Roman" w:hAnsi="Times New Roman" w:cs="Times New Roman"/>
          <w:sz w:val="28"/>
          <w:szCs w:val="28"/>
        </w:rPr>
      </w:pPr>
      <w:r w:rsidRPr="00C56FFE">
        <w:rPr>
          <w:rFonts w:ascii="Times New Roman" w:hAnsi="Times New Roman" w:cs="Times New Roman"/>
          <w:b/>
          <w:sz w:val="28"/>
          <w:szCs w:val="28"/>
        </w:rPr>
        <w:t>Основными тенденциями</w:t>
      </w:r>
      <w:r w:rsidRPr="000D5106">
        <w:rPr>
          <w:rFonts w:ascii="Times New Roman" w:hAnsi="Times New Roman" w:cs="Times New Roman"/>
          <w:sz w:val="28"/>
          <w:szCs w:val="28"/>
        </w:rPr>
        <w:t xml:space="preserve"> повышения эффективности деятельности в сельскохозяйственном производстве является:</w:t>
      </w:r>
    </w:p>
    <w:p w:rsidR="000D5106" w:rsidRPr="000D5106" w:rsidRDefault="000D5106" w:rsidP="000D5106">
      <w:pPr>
        <w:rPr>
          <w:rFonts w:ascii="Times New Roman" w:hAnsi="Times New Roman" w:cs="Times New Roman"/>
          <w:sz w:val="28"/>
          <w:szCs w:val="28"/>
        </w:rPr>
      </w:pPr>
      <w:r w:rsidRPr="000D5106">
        <w:rPr>
          <w:rFonts w:ascii="Times New Roman" w:hAnsi="Times New Roman" w:cs="Times New Roman"/>
          <w:sz w:val="28"/>
          <w:szCs w:val="28"/>
        </w:rPr>
        <w:t>1. Закрепление молодых кадров на селе – субсидировании (строительство</w:t>
      </w:r>
      <w:proofErr w:type="gramStart"/>
      <w:r w:rsidRPr="000D5106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0D5106">
        <w:rPr>
          <w:rFonts w:ascii="Times New Roman" w:hAnsi="Times New Roman" w:cs="Times New Roman"/>
          <w:sz w:val="28"/>
          <w:szCs w:val="28"/>
        </w:rPr>
        <w:t xml:space="preserve"> жилья через сельскохозяйственные предприятия.</w:t>
      </w:r>
    </w:p>
    <w:p w:rsidR="000D5106" w:rsidRDefault="000D5106" w:rsidP="000D5106">
      <w:pPr>
        <w:rPr>
          <w:rFonts w:ascii="Times New Roman" w:hAnsi="Times New Roman" w:cs="Times New Roman"/>
          <w:sz w:val="28"/>
          <w:szCs w:val="28"/>
        </w:rPr>
      </w:pPr>
      <w:r w:rsidRPr="000D5106">
        <w:rPr>
          <w:rFonts w:ascii="Times New Roman" w:hAnsi="Times New Roman" w:cs="Times New Roman"/>
          <w:sz w:val="28"/>
          <w:szCs w:val="28"/>
        </w:rPr>
        <w:t>2. Сохранение финансовой поддержки для того, чтобы в ближайшие годы завершить техническое перевооружение. Основное условие</w:t>
      </w:r>
      <w:proofErr w:type="gramStart"/>
      <w:r w:rsidRPr="000D51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5106">
        <w:rPr>
          <w:rFonts w:ascii="Times New Roman" w:hAnsi="Times New Roman" w:cs="Times New Roman"/>
          <w:sz w:val="28"/>
          <w:szCs w:val="28"/>
        </w:rPr>
        <w:t xml:space="preserve"> заработная плата зависит </w:t>
      </w:r>
      <w:r>
        <w:rPr>
          <w:rFonts w:ascii="Times New Roman" w:hAnsi="Times New Roman" w:cs="Times New Roman"/>
          <w:sz w:val="28"/>
          <w:szCs w:val="28"/>
        </w:rPr>
        <w:t xml:space="preserve"> не от конечных технологических, а от экономических показателей – товарной продукции и производительности труда.</w:t>
      </w:r>
    </w:p>
    <w:p w:rsidR="000D5106" w:rsidRDefault="000D5106" w:rsidP="000D5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3.Упрощение процедуры изъятия земли у неэффективных землепользователей.</w:t>
      </w:r>
    </w:p>
    <w:p w:rsidR="000D5106" w:rsidRDefault="000D5106" w:rsidP="000D5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Дальнейшее социальное обустройство села.</w:t>
      </w:r>
    </w:p>
    <w:p w:rsidR="00C56FFE" w:rsidRDefault="00C56FFE" w:rsidP="000D5106">
      <w:pPr>
        <w:rPr>
          <w:rFonts w:ascii="Times New Roman" w:hAnsi="Times New Roman" w:cs="Times New Roman"/>
          <w:sz w:val="28"/>
          <w:szCs w:val="28"/>
        </w:rPr>
      </w:pPr>
    </w:p>
    <w:p w:rsidR="00C56FFE" w:rsidRDefault="00C56FFE" w:rsidP="000D5106">
      <w:pPr>
        <w:rPr>
          <w:rFonts w:ascii="Times New Roman" w:hAnsi="Times New Roman" w:cs="Times New Roman"/>
          <w:sz w:val="28"/>
          <w:szCs w:val="28"/>
        </w:rPr>
      </w:pPr>
    </w:p>
    <w:p w:rsidR="00C56FFE" w:rsidRDefault="00C56FFE" w:rsidP="000D5106">
      <w:pPr>
        <w:rPr>
          <w:rFonts w:ascii="Times New Roman" w:hAnsi="Times New Roman" w:cs="Times New Roman"/>
          <w:sz w:val="28"/>
          <w:szCs w:val="28"/>
        </w:rPr>
      </w:pPr>
    </w:p>
    <w:p w:rsidR="00C56FFE" w:rsidRDefault="00C56FFE" w:rsidP="000D5106">
      <w:pPr>
        <w:rPr>
          <w:rFonts w:ascii="Times New Roman" w:hAnsi="Times New Roman" w:cs="Times New Roman"/>
          <w:sz w:val="28"/>
          <w:szCs w:val="28"/>
        </w:rPr>
      </w:pPr>
    </w:p>
    <w:p w:rsidR="00C56FFE" w:rsidRP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</w:rPr>
      </w:pPr>
      <w:r w:rsidRPr="00C56FFE">
        <w:rPr>
          <w:rFonts w:ascii="Times New Roman" w:hAnsi="Times New Roman" w:cs="Times New Roman"/>
          <w:sz w:val="28"/>
        </w:rPr>
        <w:t xml:space="preserve">Заместитель главы  </w:t>
      </w:r>
      <w:proofErr w:type="gramStart"/>
      <w:r w:rsidRPr="00C56FFE">
        <w:rPr>
          <w:rFonts w:ascii="Times New Roman" w:hAnsi="Times New Roman" w:cs="Times New Roman"/>
          <w:sz w:val="28"/>
        </w:rPr>
        <w:t>муниципального</w:t>
      </w:r>
      <w:proofErr w:type="gramEnd"/>
    </w:p>
    <w:p w:rsidR="00C56FFE" w:rsidRP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</w:rPr>
      </w:pPr>
      <w:r w:rsidRPr="00C56FFE">
        <w:rPr>
          <w:rFonts w:ascii="Times New Roman" w:hAnsi="Times New Roman" w:cs="Times New Roman"/>
          <w:sz w:val="28"/>
        </w:rPr>
        <w:t xml:space="preserve">образования </w:t>
      </w:r>
      <w:proofErr w:type="spellStart"/>
      <w:r w:rsidRPr="00C56FFE">
        <w:rPr>
          <w:rFonts w:ascii="Times New Roman" w:hAnsi="Times New Roman" w:cs="Times New Roman"/>
          <w:sz w:val="28"/>
        </w:rPr>
        <w:t>Новокубанский</w:t>
      </w:r>
      <w:proofErr w:type="spellEnd"/>
      <w:r w:rsidRPr="00C56FFE">
        <w:rPr>
          <w:rFonts w:ascii="Times New Roman" w:hAnsi="Times New Roman" w:cs="Times New Roman"/>
          <w:sz w:val="28"/>
        </w:rPr>
        <w:t xml:space="preserve"> район,                                                                   </w:t>
      </w:r>
    </w:p>
    <w:p w:rsidR="00C56FFE" w:rsidRP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</w:rPr>
      </w:pPr>
      <w:r w:rsidRPr="00C56FFE">
        <w:rPr>
          <w:rFonts w:ascii="Times New Roman" w:hAnsi="Times New Roman" w:cs="Times New Roman"/>
          <w:sz w:val="28"/>
        </w:rPr>
        <w:t>начальник управления сельского</w:t>
      </w:r>
    </w:p>
    <w:p w:rsidR="00C56FFE" w:rsidRP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FFE">
        <w:rPr>
          <w:rFonts w:ascii="Times New Roman" w:hAnsi="Times New Roman" w:cs="Times New Roman"/>
          <w:sz w:val="28"/>
        </w:rPr>
        <w:t xml:space="preserve">хозяйства и продовольствия                                                     </w:t>
      </w:r>
      <w:r w:rsidRPr="00C56FF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56FFE">
        <w:rPr>
          <w:rFonts w:ascii="Times New Roman" w:hAnsi="Times New Roman" w:cs="Times New Roman"/>
          <w:sz w:val="28"/>
          <w:szCs w:val="28"/>
        </w:rPr>
        <w:t>А.Н.Махринов</w:t>
      </w:r>
      <w:proofErr w:type="spellEnd"/>
    </w:p>
    <w:p w:rsidR="00C56FFE" w:rsidRP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FFE" w:rsidRPr="00C56FFE" w:rsidRDefault="00C56FFE" w:rsidP="00C56FFE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FFE">
        <w:rPr>
          <w:rFonts w:ascii="Times New Roman" w:hAnsi="Times New Roman" w:cs="Times New Roman"/>
          <w:sz w:val="28"/>
          <w:szCs w:val="28"/>
        </w:rPr>
        <w:t>Исп. Василенко Т.И.</w:t>
      </w:r>
    </w:p>
    <w:p w:rsidR="00C56FFE" w:rsidRPr="000D5106" w:rsidRDefault="00C56FFE" w:rsidP="00427B9B">
      <w:pPr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FFE">
        <w:rPr>
          <w:rFonts w:ascii="Times New Roman" w:hAnsi="Times New Roman" w:cs="Times New Roman"/>
          <w:sz w:val="28"/>
          <w:szCs w:val="28"/>
        </w:rPr>
        <w:t>8 86195 32947</w:t>
      </w:r>
    </w:p>
    <w:sectPr w:rsidR="00C56FFE" w:rsidRPr="000D5106" w:rsidSect="000F1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D6CB5"/>
    <w:multiLevelType w:val="hybridMultilevel"/>
    <w:tmpl w:val="BDA4D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29EE"/>
    <w:rsid w:val="00033831"/>
    <w:rsid w:val="000550D2"/>
    <w:rsid w:val="000D5106"/>
    <w:rsid w:val="000F136F"/>
    <w:rsid w:val="001F71E0"/>
    <w:rsid w:val="00217F05"/>
    <w:rsid w:val="002301E5"/>
    <w:rsid w:val="002452CC"/>
    <w:rsid w:val="002B0057"/>
    <w:rsid w:val="002F7956"/>
    <w:rsid w:val="00306FE7"/>
    <w:rsid w:val="0038314A"/>
    <w:rsid w:val="003935C2"/>
    <w:rsid w:val="003C2E74"/>
    <w:rsid w:val="00427B9B"/>
    <w:rsid w:val="004474D1"/>
    <w:rsid w:val="00511EEE"/>
    <w:rsid w:val="00513830"/>
    <w:rsid w:val="00581368"/>
    <w:rsid w:val="005E4178"/>
    <w:rsid w:val="00676D40"/>
    <w:rsid w:val="00677E90"/>
    <w:rsid w:val="006A562E"/>
    <w:rsid w:val="006B1F23"/>
    <w:rsid w:val="006C72CA"/>
    <w:rsid w:val="00736CCA"/>
    <w:rsid w:val="007D5E5F"/>
    <w:rsid w:val="0085156D"/>
    <w:rsid w:val="00883387"/>
    <w:rsid w:val="00956929"/>
    <w:rsid w:val="009F3DD8"/>
    <w:rsid w:val="00A33BDC"/>
    <w:rsid w:val="00A524CC"/>
    <w:rsid w:val="00AD724D"/>
    <w:rsid w:val="00B04776"/>
    <w:rsid w:val="00B24E57"/>
    <w:rsid w:val="00B50946"/>
    <w:rsid w:val="00B9719C"/>
    <w:rsid w:val="00C329EE"/>
    <w:rsid w:val="00C54082"/>
    <w:rsid w:val="00C56169"/>
    <w:rsid w:val="00C56FFE"/>
    <w:rsid w:val="00C57BE8"/>
    <w:rsid w:val="00CD15DE"/>
    <w:rsid w:val="00D62F75"/>
    <w:rsid w:val="00D81A1D"/>
    <w:rsid w:val="00D9664C"/>
    <w:rsid w:val="00DD466C"/>
    <w:rsid w:val="00E11AFA"/>
    <w:rsid w:val="00EA3D43"/>
    <w:rsid w:val="00EB721D"/>
    <w:rsid w:val="00FB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6F"/>
  </w:style>
  <w:style w:type="paragraph" w:styleId="1">
    <w:name w:val="heading 1"/>
    <w:basedOn w:val="a"/>
    <w:next w:val="a"/>
    <w:link w:val="10"/>
    <w:qFormat/>
    <w:rsid w:val="00C329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3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29EE"/>
    <w:rPr>
      <w:b/>
      <w:bCs/>
    </w:rPr>
  </w:style>
  <w:style w:type="character" w:customStyle="1" w:styleId="10">
    <w:name w:val="Заголовок 1 Знак"/>
    <w:basedOn w:val="a0"/>
    <w:link w:val="1"/>
    <w:rsid w:val="00C329E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29E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581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D51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35498489425982099"/>
          <c:y val="7.6923076923077011E-2"/>
          <c:w val="0.37160120845921452"/>
          <c:h val="0.68531468531468553"/>
        </c:manualLayout>
      </c:layout>
      <c:pie3DChart>
        <c:varyColors val="1"/>
        <c:ser>
          <c:idx val="0"/>
          <c:order val="0"/>
          <c:tx>
            <c:strRef>
              <c:f>'1'!$B$2</c:f>
              <c:strCache>
                <c:ptCount val="1"/>
                <c:pt idx="0">
                  <c:v>2013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0080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3399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FF99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5.6217030178629432E-2"/>
                  <c:y val="-0.155304851942183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сельхозорганизации 69,7% (68,5%)</a:t>
                    </a:r>
                  </a:p>
                </c:rich>
              </c:tx>
              <c:dLblPos val="bestFit"/>
            </c:dLbl>
            <c:dLbl>
              <c:idx val="1"/>
              <c:layout>
                <c:manualLayout>
                  <c:x val="-0.1451293154065712"/>
                  <c:y val="-8.469541197655977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крестьянские (фермерские) хозяйства 8,3% (8,7%)</a:t>
                    </a:r>
                  </a:p>
                </c:rich>
              </c:tx>
              <c:dLblPos val="bestFit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личные подсобные хозяйства 21,9% (22,8%)</a:t>
                    </a:r>
                  </a:p>
                </c:rich>
              </c:tx>
              <c:dLblPos val="bestFit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CatName val="1"/>
            <c:showLeaderLines val="1"/>
          </c:dLbls>
          <c:cat>
            <c:strRef>
              <c:f>'1'!$A$3:$A$5</c:f>
              <c:strCache>
                <c:ptCount val="3"/>
                <c:pt idx="0">
                  <c:v>сельхозорганизации</c:v>
                </c:pt>
                <c:pt idx="1">
                  <c:v>крестьянские (фермерские) хозяйства</c:v>
                </c:pt>
                <c:pt idx="2">
                  <c:v>личные подсобные хозяйства</c:v>
                </c:pt>
              </c:strCache>
            </c:strRef>
          </c:cat>
          <c:val>
            <c:numRef>
              <c:f>'1'!$B$3:$B$5</c:f>
              <c:numCache>
                <c:formatCode>0.0</c:formatCode>
                <c:ptCount val="3"/>
                <c:pt idx="0">
                  <c:v>57.5</c:v>
                </c:pt>
                <c:pt idx="1">
                  <c:v>6</c:v>
                </c:pt>
                <c:pt idx="2">
                  <c:v>36.5</c:v>
                </c:pt>
              </c:numCache>
            </c:numRef>
          </c:val>
        </c:ser>
        <c:dLbls>
          <c:showVal val="1"/>
          <c:showCatName val="1"/>
        </c:dLbls>
      </c:pie3DChart>
      <c:spPr>
        <a:noFill/>
        <a:ln w="25400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4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2003</Words>
  <Characters>11420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2013-09-09T10:39:00Z</cp:lastPrinted>
  <dcterms:created xsi:type="dcterms:W3CDTF">2013-09-17T05:58:00Z</dcterms:created>
  <dcterms:modified xsi:type="dcterms:W3CDTF">2013-09-18T05:57:00Z</dcterms:modified>
</cp:coreProperties>
</file>